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AB" w:rsidRPr="00F353D7" w:rsidRDefault="001864AB" w:rsidP="00A97906">
      <w:pPr>
        <w:pStyle w:val="Default"/>
        <w:rPr>
          <w:rFonts w:ascii="Times New Roman" w:hAnsi="Times New Roman" w:cs="Times New Roman"/>
          <w:color w:val="auto"/>
          <w:sz w:val="28"/>
          <w:szCs w:val="28"/>
        </w:rPr>
      </w:pPr>
      <w:r w:rsidRPr="00F353D7">
        <w:rPr>
          <w:rFonts w:ascii="Times New Roman" w:hAnsi="Times New Roman" w:cs="Times New Roman" w:hint="eastAsia"/>
          <w:color w:val="auto"/>
          <w:sz w:val="28"/>
          <w:szCs w:val="28"/>
        </w:rPr>
        <w:t>附件</w:t>
      </w:r>
      <w:r w:rsidRPr="00F353D7">
        <w:rPr>
          <w:rFonts w:ascii="Times New Roman" w:hAnsi="Times New Roman" w:cs="Times New Roman"/>
          <w:b/>
          <w:bCs/>
          <w:color w:val="auto"/>
          <w:sz w:val="28"/>
          <w:szCs w:val="28"/>
        </w:rPr>
        <w:t>1</w:t>
      </w:r>
    </w:p>
    <w:p w:rsidR="001864AB" w:rsidRPr="00297E10" w:rsidRDefault="001864AB" w:rsidP="002F64BB">
      <w:pPr>
        <w:pStyle w:val="Default"/>
        <w:jc w:val="center"/>
        <w:rPr>
          <w:rFonts w:ascii="Times New Roman" w:hAnsi="Times New Roman" w:cs="Times New Roman"/>
          <w:color w:val="auto"/>
          <w:sz w:val="52"/>
          <w:szCs w:val="48"/>
        </w:rPr>
      </w:pPr>
      <w:r w:rsidRPr="00297E10">
        <w:rPr>
          <w:rFonts w:ascii="Times New Roman" w:hAnsi="Times New Roman" w:cs="Times New Roman" w:hint="eastAsia"/>
          <w:color w:val="auto"/>
          <w:sz w:val="52"/>
          <w:szCs w:val="48"/>
        </w:rPr>
        <w:t>第三届全国城市地下空间工程专业</w:t>
      </w:r>
    </w:p>
    <w:p w:rsidR="001864AB" w:rsidRPr="00297E10" w:rsidRDefault="001864AB" w:rsidP="002F64BB">
      <w:pPr>
        <w:pStyle w:val="Default"/>
        <w:jc w:val="center"/>
        <w:rPr>
          <w:rFonts w:ascii="Times New Roman" w:eastAsia="楷体" w:hAnsi="Times New Roman" w:cs="Times New Roman"/>
          <w:color w:val="auto"/>
          <w:sz w:val="52"/>
          <w:szCs w:val="44"/>
        </w:rPr>
      </w:pPr>
      <w:r w:rsidRPr="00297E10">
        <w:rPr>
          <w:rFonts w:ascii="Times New Roman" w:eastAsia="楷体" w:hAnsi="楷体" w:cs="Times New Roman" w:hint="eastAsia"/>
          <w:color w:val="auto"/>
          <w:sz w:val="52"/>
          <w:szCs w:val="44"/>
        </w:rPr>
        <w:t>青年教师讲课大赛须知</w:t>
      </w:r>
    </w:p>
    <w:p w:rsidR="001864AB" w:rsidRPr="00297E10" w:rsidRDefault="001864AB" w:rsidP="004C695A">
      <w:pPr>
        <w:pStyle w:val="Default"/>
        <w:spacing w:beforeLines="100" w:before="312" w:afterLines="100" w:after="312" w:line="480" w:lineRule="exact"/>
        <w:rPr>
          <w:rFonts w:ascii="Times New Roman" w:hAnsi="Times New Roman" w:cs="Times New Roman"/>
          <w:color w:val="auto"/>
          <w:sz w:val="30"/>
          <w:szCs w:val="30"/>
        </w:rPr>
      </w:pPr>
      <w:r w:rsidRPr="00297E10">
        <w:rPr>
          <w:rFonts w:ascii="Times New Roman" w:cs="Times New Roman" w:hint="eastAsia"/>
          <w:color w:val="auto"/>
          <w:sz w:val="30"/>
          <w:szCs w:val="30"/>
        </w:rPr>
        <w:t>一、竞赛规则</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1</w:t>
      </w:r>
      <w:r w:rsidRPr="00297E10">
        <w:rPr>
          <w:rFonts w:ascii="Times New Roman" w:hAnsi="Times New Roman" w:cs="Times New Roman" w:hint="eastAsia"/>
          <w:color w:val="auto"/>
          <w:szCs w:val="23"/>
        </w:rPr>
        <w:t>．参赛对象为年龄</w:t>
      </w:r>
      <w:r w:rsidRPr="00297E10">
        <w:rPr>
          <w:rFonts w:ascii="Times New Roman" w:hAnsi="Times New Roman" w:cs="Times New Roman"/>
          <w:color w:val="auto"/>
          <w:szCs w:val="23"/>
        </w:rPr>
        <w:t>40</w:t>
      </w:r>
      <w:r w:rsidRPr="00297E10">
        <w:rPr>
          <w:rFonts w:ascii="Times New Roman" w:hAnsi="Times New Roman" w:cs="Times New Roman" w:hint="eastAsia"/>
          <w:color w:val="auto"/>
          <w:szCs w:val="23"/>
        </w:rPr>
        <w:t>周岁以下（含</w:t>
      </w:r>
      <w:r w:rsidRPr="00297E10">
        <w:rPr>
          <w:rFonts w:ascii="Times New Roman" w:hAnsi="Times New Roman" w:cs="Times New Roman"/>
          <w:color w:val="auto"/>
          <w:szCs w:val="23"/>
        </w:rPr>
        <w:t>40</w:t>
      </w:r>
      <w:r w:rsidRPr="00297E10">
        <w:rPr>
          <w:rFonts w:ascii="Times New Roman" w:hAnsi="Times New Roman" w:cs="Times New Roman" w:hint="eastAsia"/>
          <w:color w:val="auto"/>
          <w:szCs w:val="23"/>
        </w:rPr>
        <w:t>岁，</w:t>
      </w:r>
      <w:smartTag w:uri="urn:schemas-microsoft-com:office:smarttags" w:element="chsdate">
        <w:smartTagPr>
          <w:attr w:name="Year" w:val="1978"/>
          <w:attr w:name="Month" w:val="10"/>
          <w:attr w:name="Day" w:val="1"/>
          <w:attr w:name="IsLunarDate" w:val="False"/>
          <w:attr w:name="IsROCDate" w:val="False"/>
        </w:smartTagPr>
        <w:r w:rsidRPr="00297E10">
          <w:rPr>
            <w:rFonts w:ascii="Times New Roman" w:hAnsi="Times New Roman" w:cs="Times New Roman"/>
            <w:color w:val="auto"/>
            <w:szCs w:val="23"/>
          </w:rPr>
          <w:t>1978</w:t>
        </w:r>
        <w:r w:rsidRPr="00297E10">
          <w:rPr>
            <w:rFonts w:ascii="Times New Roman" w:hAnsi="Times New Roman" w:cs="Times New Roman" w:hint="eastAsia"/>
            <w:color w:val="auto"/>
            <w:szCs w:val="23"/>
          </w:rPr>
          <w:t>年</w:t>
        </w:r>
        <w:r w:rsidRPr="00297E10">
          <w:rPr>
            <w:rFonts w:ascii="Times New Roman" w:hAnsi="Times New Roman" w:cs="Times New Roman"/>
            <w:color w:val="auto"/>
            <w:szCs w:val="23"/>
          </w:rPr>
          <w:t>10</w:t>
        </w:r>
        <w:r w:rsidRPr="00297E10">
          <w:rPr>
            <w:rFonts w:ascii="Times New Roman" w:hAnsi="Times New Roman" w:cs="Times New Roman" w:hint="eastAsia"/>
            <w:color w:val="auto"/>
            <w:szCs w:val="23"/>
          </w:rPr>
          <w:t>月</w:t>
        </w:r>
        <w:r w:rsidRPr="00297E10">
          <w:rPr>
            <w:rFonts w:ascii="Times New Roman" w:hAnsi="Times New Roman" w:cs="Times New Roman"/>
            <w:color w:val="auto"/>
            <w:szCs w:val="23"/>
          </w:rPr>
          <w:t>1</w:t>
        </w:r>
        <w:r w:rsidRPr="00297E10">
          <w:rPr>
            <w:rFonts w:ascii="Times New Roman" w:hAnsi="Times New Roman" w:cs="Times New Roman" w:hint="eastAsia"/>
            <w:color w:val="auto"/>
            <w:szCs w:val="23"/>
          </w:rPr>
          <w:t>日</w:t>
        </w:r>
      </w:smartTag>
      <w:r w:rsidRPr="00297E10">
        <w:rPr>
          <w:rFonts w:ascii="Times New Roman" w:hAnsi="Times New Roman" w:cs="Times New Roman" w:hint="eastAsia"/>
          <w:color w:val="auto"/>
          <w:szCs w:val="23"/>
        </w:rPr>
        <w:t>以后出生）、具有两年以上教学工作经历，且同时承担普通本科教学任务的各高校城市地下空间工程专业在岗青年教师。</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2</w:t>
      </w:r>
      <w:r w:rsidRPr="00297E10">
        <w:rPr>
          <w:rFonts w:ascii="Times New Roman" w:hAnsi="Times New Roman" w:cs="Times New Roman" w:hint="eastAsia"/>
          <w:color w:val="auto"/>
          <w:szCs w:val="23"/>
        </w:rPr>
        <w:t>．竞赛课程为城市地下空间工程本科专业主干课程，依据课程门类分组进行比赛。分组组数与每组参赛人数，以及每组参赛选手名单，由承办方依据比赛现场实际情况、参赛选手数量以及参赛选手选定的课程类别确定。课程门类详见附表</w:t>
      </w:r>
      <w:r w:rsidRPr="00297E10">
        <w:rPr>
          <w:rFonts w:ascii="Times New Roman" w:hAnsi="Times New Roman" w:cs="Times New Roman"/>
          <w:color w:val="auto"/>
          <w:szCs w:val="23"/>
        </w:rPr>
        <w:t>1</w:t>
      </w:r>
      <w:r w:rsidRPr="00297E10">
        <w:rPr>
          <w:rFonts w:ascii="Times New Roman" w:hAnsi="Times New Roman" w:cs="Times New Roman" w:hint="eastAsia"/>
          <w:color w:val="auto"/>
          <w:szCs w:val="23"/>
        </w:rPr>
        <w:t>。</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3</w:t>
      </w:r>
      <w:r w:rsidRPr="00297E10">
        <w:rPr>
          <w:rFonts w:ascii="Times New Roman" w:hAnsi="Times New Roman" w:cs="Times New Roman" w:hint="eastAsia"/>
          <w:color w:val="auto"/>
          <w:szCs w:val="23"/>
        </w:rPr>
        <w:t>．竞赛实行限额参赛，各高校参赛名额不超过</w:t>
      </w:r>
      <w:r w:rsidRPr="00297E10">
        <w:rPr>
          <w:rFonts w:ascii="Times New Roman" w:hAnsi="Times New Roman" w:cs="Times New Roman"/>
          <w:color w:val="auto"/>
          <w:szCs w:val="23"/>
        </w:rPr>
        <w:t>2</w:t>
      </w:r>
      <w:r w:rsidRPr="00297E10">
        <w:rPr>
          <w:rFonts w:ascii="Times New Roman" w:hAnsi="Times New Roman" w:cs="Times New Roman" w:hint="eastAsia"/>
          <w:color w:val="auto"/>
          <w:szCs w:val="23"/>
        </w:rPr>
        <w:t>人，已参加上届全国高校城市地下空间工程专业青年教师讲课大赛并获奖的教师不得重复参加本次比赛。青年教师讲课大赛的报名，应详细填写</w:t>
      </w:r>
      <w:r w:rsidRPr="00297E10">
        <w:rPr>
          <w:rFonts w:ascii="Times New Roman" w:hAnsi="Times New Roman" w:cs="Times New Roman"/>
          <w:color w:val="auto"/>
          <w:szCs w:val="23"/>
        </w:rPr>
        <w:t>“</w:t>
      </w:r>
      <w:r w:rsidRPr="00297E10">
        <w:rPr>
          <w:rFonts w:ascii="Times New Roman" w:hAnsi="Times New Roman" w:cs="Times New Roman" w:hint="eastAsia"/>
          <w:color w:val="auto"/>
          <w:szCs w:val="23"/>
        </w:rPr>
        <w:t>第三届全国高校城市地下空间工程专业青年教师讲课大赛报名表（附表</w:t>
      </w:r>
      <w:r w:rsidRPr="00297E10">
        <w:rPr>
          <w:rFonts w:ascii="Times New Roman" w:hAnsi="Times New Roman" w:cs="Times New Roman"/>
          <w:color w:val="auto"/>
          <w:szCs w:val="23"/>
        </w:rPr>
        <w:t>2</w:t>
      </w:r>
      <w:r w:rsidRPr="00297E10">
        <w:rPr>
          <w:rFonts w:ascii="Times New Roman" w:hAnsi="Times New Roman" w:cs="Times New Roman" w:hint="eastAsia"/>
          <w:color w:val="auto"/>
          <w:szCs w:val="23"/>
        </w:rPr>
        <w:t>）</w:t>
      </w:r>
      <w:r w:rsidRPr="00297E10">
        <w:rPr>
          <w:rFonts w:ascii="Times New Roman" w:hAnsi="Times New Roman" w:cs="Times New Roman"/>
          <w:color w:val="auto"/>
          <w:szCs w:val="23"/>
        </w:rPr>
        <w:t>”</w:t>
      </w:r>
      <w:r w:rsidRPr="00297E10">
        <w:rPr>
          <w:rFonts w:ascii="Times New Roman" w:hAnsi="Times New Roman" w:cs="Times New Roman" w:hint="eastAsia"/>
          <w:color w:val="auto"/>
          <w:szCs w:val="23"/>
        </w:rPr>
        <w:t>，其扫描件务必于</w:t>
      </w:r>
      <w:smartTag w:uri="urn:schemas-microsoft-com:office:smarttags" w:element="chsdate">
        <w:smartTagPr>
          <w:attr w:name="Year" w:val="2018"/>
          <w:attr w:name="Month" w:val="9"/>
          <w:attr w:name="Day" w:val="25"/>
          <w:attr w:name="IsLunarDate" w:val="False"/>
          <w:attr w:name="IsROCDate" w:val="False"/>
        </w:smartTagPr>
        <w:r w:rsidRPr="00297E10">
          <w:rPr>
            <w:rFonts w:ascii="Times New Roman" w:hAnsi="Times New Roman" w:cs="Times New Roman"/>
            <w:color w:val="auto"/>
            <w:szCs w:val="23"/>
          </w:rPr>
          <w:t>2018</w:t>
        </w:r>
        <w:r w:rsidRPr="00297E10">
          <w:rPr>
            <w:rFonts w:ascii="Times New Roman" w:hAnsi="Times New Roman" w:cs="Times New Roman" w:hint="eastAsia"/>
            <w:color w:val="auto"/>
            <w:szCs w:val="23"/>
          </w:rPr>
          <w:t>年</w:t>
        </w:r>
        <w:r w:rsidRPr="00297E10">
          <w:rPr>
            <w:rFonts w:ascii="Times New Roman" w:hAnsi="Times New Roman" w:cs="Times New Roman"/>
            <w:color w:val="auto"/>
            <w:szCs w:val="23"/>
          </w:rPr>
          <w:t>9</w:t>
        </w:r>
        <w:r w:rsidRPr="00297E10">
          <w:rPr>
            <w:rFonts w:ascii="Times New Roman" w:hAnsi="Times New Roman" w:cs="Times New Roman" w:hint="eastAsia"/>
            <w:color w:val="auto"/>
            <w:szCs w:val="23"/>
          </w:rPr>
          <w:t>月</w:t>
        </w:r>
        <w:r w:rsidRPr="00297E10">
          <w:rPr>
            <w:rFonts w:ascii="Times New Roman" w:hAnsi="Times New Roman" w:cs="Times New Roman"/>
            <w:color w:val="auto"/>
            <w:szCs w:val="23"/>
          </w:rPr>
          <w:t>25</w:t>
        </w:r>
        <w:r w:rsidRPr="00297E10">
          <w:rPr>
            <w:rFonts w:ascii="Times New Roman" w:hAnsi="Times New Roman" w:cs="Times New Roman" w:hint="eastAsia"/>
            <w:color w:val="auto"/>
            <w:szCs w:val="23"/>
          </w:rPr>
          <w:t>日</w:t>
        </w:r>
      </w:smartTag>
      <w:r w:rsidRPr="00297E10">
        <w:rPr>
          <w:rFonts w:ascii="Times New Roman" w:hAnsi="Times New Roman" w:cs="Times New Roman" w:hint="eastAsia"/>
          <w:color w:val="auto"/>
          <w:szCs w:val="23"/>
        </w:rPr>
        <w:t>前发送至</w:t>
      </w:r>
      <w:r w:rsidRPr="00297E10">
        <w:rPr>
          <w:rFonts w:ascii="Times New Roman" w:hAnsi="Times New Roman" w:cs="Times New Roman"/>
          <w:color w:val="auto"/>
        </w:rPr>
        <w:t>762356442@qq.com</w:t>
      </w:r>
      <w:r w:rsidRPr="00297E10">
        <w:rPr>
          <w:rFonts w:ascii="Times New Roman" w:hAnsi="Times New Roman" w:cs="Times New Roman" w:hint="eastAsia"/>
          <w:color w:val="auto"/>
          <w:szCs w:val="23"/>
        </w:rPr>
        <w:t>邮箱（邮件主题：讲课大赛</w:t>
      </w:r>
      <w:r w:rsidRPr="00297E10">
        <w:rPr>
          <w:rFonts w:ascii="Times New Roman" w:hAnsi="Times New Roman" w:cs="Times New Roman"/>
          <w:color w:val="auto"/>
          <w:szCs w:val="23"/>
        </w:rPr>
        <w:t>+</w:t>
      </w:r>
      <w:r w:rsidRPr="00297E10">
        <w:rPr>
          <w:rFonts w:ascii="Times New Roman" w:hAnsi="Times New Roman" w:cs="Times New Roman" w:hint="eastAsia"/>
          <w:color w:val="auto"/>
          <w:szCs w:val="23"/>
        </w:rPr>
        <w:t>姓名</w:t>
      </w:r>
      <w:r w:rsidRPr="00297E10">
        <w:rPr>
          <w:rFonts w:ascii="Times New Roman" w:hAnsi="Times New Roman" w:cs="Times New Roman"/>
          <w:color w:val="auto"/>
          <w:szCs w:val="23"/>
        </w:rPr>
        <w:t>+</w:t>
      </w:r>
      <w:r w:rsidRPr="00297E10">
        <w:rPr>
          <w:rFonts w:ascii="Times New Roman" w:hAnsi="Times New Roman" w:cs="Times New Roman" w:hint="eastAsia"/>
          <w:color w:val="auto"/>
          <w:szCs w:val="23"/>
        </w:rPr>
        <w:t>单位名称）。接收成功后，发件人将收到承办方的电子邮件确认函，未收到确认函的参赛教师及时与承办方联系。</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4</w:t>
      </w:r>
      <w:r w:rsidRPr="00297E10">
        <w:rPr>
          <w:rFonts w:ascii="Times New Roman" w:hAnsi="Times New Roman" w:cs="Times New Roman" w:hint="eastAsia"/>
          <w:color w:val="auto"/>
          <w:szCs w:val="23"/>
        </w:rPr>
        <w:t>．每位参赛教师务必参加赛前会议，并亲自随机抽取参赛选手编号。逾期不参加抽签者，视作自动放弃竞赛资格。</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5. </w:t>
      </w:r>
      <w:r w:rsidRPr="00297E10">
        <w:rPr>
          <w:rFonts w:ascii="Times New Roman" w:hAnsi="Times New Roman" w:cs="Times New Roman" w:hint="eastAsia"/>
          <w:color w:val="auto"/>
          <w:szCs w:val="23"/>
        </w:rPr>
        <w:t>每位参赛教师必须于正式比赛前</w:t>
      </w:r>
      <w:r w:rsidRPr="00297E10">
        <w:rPr>
          <w:rFonts w:ascii="Times New Roman" w:hAnsi="Times New Roman" w:cs="Times New Roman"/>
          <w:color w:val="auto"/>
          <w:szCs w:val="23"/>
        </w:rPr>
        <w:t>10</w:t>
      </w:r>
      <w:r w:rsidRPr="00297E10">
        <w:rPr>
          <w:rFonts w:ascii="Times New Roman" w:hAnsi="Times New Roman" w:cs="Times New Roman" w:hint="eastAsia"/>
          <w:color w:val="auto"/>
          <w:szCs w:val="23"/>
        </w:rPr>
        <w:t>分钟到达竞赛教室，并履行签到手续，逾期</w:t>
      </w:r>
      <w:proofErr w:type="gramStart"/>
      <w:r w:rsidRPr="00297E10">
        <w:rPr>
          <w:rFonts w:ascii="Times New Roman" w:hAnsi="Times New Roman" w:cs="Times New Roman" w:hint="eastAsia"/>
          <w:color w:val="auto"/>
          <w:szCs w:val="23"/>
        </w:rPr>
        <w:t>不</w:t>
      </w:r>
      <w:proofErr w:type="gramEnd"/>
      <w:r w:rsidRPr="00297E10">
        <w:rPr>
          <w:rFonts w:ascii="Times New Roman" w:hAnsi="Times New Roman" w:cs="Times New Roman" w:hint="eastAsia"/>
          <w:color w:val="auto"/>
          <w:szCs w:val="23"/>
        </w:rPr>
        <w:t>签到者，视作自动放弃竞赛资格。</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6. </w:t>
      </w:r>
      <w:r w:rsidRPr="00297E10">
        <w:rPr>
          <w:rFonts w:ascii="Times New Roman" w:hAnsi="Times New Roman" w:cs="Times New Roman" w:hint="eastAsia"/>
          <w:color w:val="auto"/>
          <w:szCs w:val="23"/>
        </w:rPr>
        <w:t>每位参赛教师讲授时间为</w:t>
      </w:r>
      <w:r w:rsidRPr="00297E10">
        <w:rPr>
          <w:rFonts w:ascii="Times New Roman" w:hAnsi="Times New Roman" w:cs="Times New Roman"/>
          <w:color w:val="auto"/>
          <w:szCs w:val="23"/>
        </w:rPr>
        <w:t>25</w:t>
      </w:r>
      <w:r w:rsidRPr="00297E10">
        <w:rPr>
          <w:rFonts w:ascii="Times New Roman" w:hAnsi="Times New Roman" w:cs="Times New Roman" w:hint="eastAsia"/>
          <w:color w:val="auto"/>
          <w:szCs w:val="23"/>
        </w:rPr>
        <w:t>分钟，要求板书与多媒体辅助教学并用。竞赛现场配备电脑、投影仪和</w:t>
      </w:r>
      <w:r w:rsidRPr="00297E10">
        <w:rPr>
          <w:rFonts w:ascii="Times New Roman" w:hAnsi="Times New Roman" w:cs="Times New Roman"/>
          <w:color w:val="auto"/>
          <w:szCs w:val="23"/>
        </w:rPr>
        <w:t>PPT</w:t>
      </w:r>
      <w:r w:rsidRPr="00297E10">
        <w:rPr>
          <w:rFonts w:ascii="Times New Roman" w:hAnsi="Times New Roman" w:cs="Times New Roman" w:hint="eastAsia"/>
          <w:color w:val="auto"/>
          <w:szCs w:val="23"/>
        </w:rPr>
        <w:t>激光笔，默认</w:t>
      </w:r>
      <w:r w:rsidRPr="00297E10">
        <w:rPr>
          <w:rFonts w:ascii="Times New Roman" w:hAnsi="Times New Roman" w:cs="Times New Roman"/>
          <w:color w:val="auto"/>
          <w:szCs w:val="23"/>
        </w:rPr>
        <w:t>PowerPoint</w:t>
      </w:r>
      <w:r w:rsidRPr="00297E10">
        <w:rPr>
          <w:rFonts w:ascii="Times New Roman" w:hAnsi="Times New Roman" w:cs="Times New Roman" w:hint="eastAsia"/>
          <w:color w:val="auto"/>
          <w:szCs w:val="23"/>
        </w:rPr>
        <w:t>格式的多媒体课件，参赛教师自备其他所需教具。为保证比赛顺利进行，参赛选手应于赛前会议后到竞赛教室试用承办方已准备好的教学设备。</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7. </w:t>
      </w:r>
      <w:r w:rsidRPr="00297E10">
        <w:rPr>
          <w:rFonts w:ascii="Times New Roman" w:hAnsi="Times New Roman" w:cs="Times New Roman" w:hint="eastAsia"/>
          <w:color w:val="auto"/>
          <w:szCs w:val="23"/>
        </w:rPr>
        <w:t>课程讲授过程采用匿名方式，参赛教师在讲授开始前只报参赛选手编号，不得出现真实姓名和所在单位名称。</w:t>
      </w:r>
    </w:p>
    <w:p w:rsidR="001864AB" w:rsidRPr="00297E10" w:rsidRDefault="001864AB" w:rsidP="004C695A">
      <w:pPr>
        <w:pStyle w:val="Default"/>
        <w:spacing w:beforeLines="100" w:before="312" w:afterLines="100" w:after="312" w:line="480" w:lineRule="exact"/>
        <w:rPr>
          <w:rFonts w:ascii="Times New Roman" w:cs="Times New Roman"/>
          <w:color w:val="auto"/>
          <w:sz w:val="30"/>
          <w:szCs w:val="30"/>
        </w:rPr>
      </w:pPr>
      <w:r w:rsidRPr="00297E10">
        <w:rPr>
          <w:rFonts w:ascii="Times New Roman" w:cs="Times New Roman" w:hint="eastAsia"/>
          <w:color w:val="auto"/>
          <w:sz w:val="30"/>
          <w:szCs w:val="30"/>
        </w:rPr>
        <w:lastRenderedPageBreak/>
        <w:t>二、赛前会议</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1</w:t>
      </w:r>
      <w:r w:rsidRPr="00297E10">
        <w:rPr>
          <w:rFonts w:ascii="Times New Roman" w:hAnsi="Times New Roman" w:cs="Times New Roman" w:hint="eastAsia"/>
          <w:color w:val="auto"/>
          <w:szCs w:val="23"/>
        </w:rPr>
        <w:t>．赛前会议将在正式比赛前一天</w:t>
      </w:r>
      <w:r w:rsidRPr="00297E10">
        <w:rPr>
          <w:rFonts w:ascii="Times New Roman" w:hAnsi="Times New Roman" w:cs="Times New Roman"/>
          <w:color w:val="auto"/>
          <w:szCs w:val="23"/>
        </w:rPr>
        <w:t>20:00</w:t>
      </w:r>
      <w:r w:rsidRPr="00297E10">
        <w:rPr>
          <w:rFonts w:ascii="Times New Roman" w:hAnsi="Times New Roman" w:cs="Times New Roman" w:hint="eastAsia"/>
          <w:color w:val="auto"/>
          <w:szCs w:val="23"/>
        </w:rPr>
        <w:t>点左右召开，具体时间与地点参见会议手册，无故未签到的教师将取消参赛资格。</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2. </w:t>
      </w:r>
      <w:r w:rsidRPr="00297E10">
        <w:rPr>
          <w:rFonts w:ascii="Times New Roman" w:hAnsi="Times New Roman" w:cs="Times New Roman" w:hint="eastAsia"/>
          <w:color w:val="auto"/>
          <w:szCs w:val="23"/>
        </w:rPr>
        <w:t>赛前会议内容如下：</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color w:val="auto"/>
          <w:szCs w:val="23"/>
        </w:rPr>
        <w:t>1</w:t>
      </w:r>
      <w:r w:rsidRPr="00297E10">
        <w:rPr>
          <w:rFonts w:ascii="Times New Roman" w:hAnsi="Times New Roman" w:cs="Times New Roman" w:hint="eastAsia"/>
          <w:color w:val="auto"/>
          <w:szCs w:val="23"/>
        </w:rPr>
        <w:t>）参赛教师签到，并将</w:t>
      </w:r>
      <w:r w:rsidRPr="00297E10">
        <w:rPr>
          <w:rFonts w:ascii="Times New Roman" w:hAnsi="Times New Roman" w:cs="Times New Roman"/>
          <w:color w:val="auto"/>
          <w:szCs w:val="23"/>
        </w:rPr>
        <w:t>“</w:t>
      </w:r>
      <w:r w:rsidRPr="00297E10">
        <w:rPr>
          <w:rFonts w:ascii="Times New Roman" w:hAnsi="Times New Roman" w:cs="Times New Roman" w:hint="eastAsia"/>
          <w:color w:val="auto"/>
          <w:szCs w:val="23"/>
        </w:rPr>
        <w:t>第三届全国高校城市地下空间工程专业青年教师讲课大赛报名表</w:t>
      </w:r>
      <w:r w:rsidRPr="00297E10">
        <w:rPr>
          <w:rFonts w:ascii="Times New Roman" w:hAnsi="Times New Roman" w:cs="Times New Roman"/>
          <w:color w:val="auto"/>
          <w:szCs w:val="23"/>
        </w:rPr>
        <w:t>”</w:t>
      </w:r>
      <w:r w:rsidRPr="00297E10">
        <w:rPr>
          <w:rFonts w:ascii="Times New Roman" w:hAnsi="Times New Roman" w:cs="Times New Roman" w:hint="eastAsia"/>
          <w:color w:val="auto"/>
          <w:szCs w:val="23"/>
        </w:rPr>
        <w:t>的纸质原件上交承办方。</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color w:val="auto"/>
          <w:szCs w:val="23"/>
        </w:rPr>
        <w:t>2</w:t>
      </w:r>
      <w:r w:rsidRPr="00297E10">
        <w:rPr>
          <w:rFonts w:ascii="Times New Roman" w:hAnsi="Times New Roman" w:cs="Times New Roman" w:hint="eastAsia"/>
          <w:color w:val="auto"/>
          <w:szCs w:val="23"/>
        </w:rPr>
        <w:t>）宣布参赛教师分组名单。</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color w:val="auto"/>
          <w:szCs w:val="23"/>
        </w:rPr>
        <w:t>3</w:t>
      </w:r>
      <w:r w:rsidRPr="00297E10">
        <w:rPr>
          <w:rFonts w:ascii="Times New Roman" w:hAnsi="Times New Roman" w:cs="Times New Roman" w:hint="eastAsia"/>
          <w:color w:val="auto"/>
          <w:szCs w:val="23"/>
        </w:rPr>
        <w:t>）参赛教师随机抽取参赛选手编号。</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color w:val="auto"/>
          <w:szCs w:val="23"/>
        </w:rPr>
        <w:t>4</w:t>
      </w:r>
      <w:r w:rsidRPr="00297E10">
        <w:rPr>
          <w:rFonts w:ascii="Times New Roman" w:hAnsi="Times New Roman" w:cs="Times New Roman" w:hint="eastAsia"/>
          <w:color w:val="auto"/>
          <w:szCs w:val="23"/>
        </w:rPr>
        <w:t>）宣布比赛规则。</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color w:val="auto"/>
          <w:szCs w:val="23"/>
        </w:rPr>
        <w:t>5</w:t>
      </w:r>
      <w:r w:rsidRPr="00297E10">
        <w:rPr>
          <w:rFonts w:ascii="Times New Roman" w:hAnsi="Times New Roman" w:cs="Times New Roman" w:hint="eastAsia"/>
          <w:color w:val="auto"/>
          <w:szCs w:val="23"/>
        </w:rPr>
        <w:t>）熟悉竞赛教室的地点和教学设备，并将多媒体课件拷贝到电脑中，确保课件运行正常。</w:t>
      </w:r>
    </w:p>
    <w:p w:rsidR="001864AB" w:rsidRPr="00297E10" w:rsidRDefault="001864AB" w:rsidP="004C695A">
      <w:pPr>
        <w:pStyle w:val="Default"/>
        <w:spacing w:beforeLines="100" w:before="312" w:afterLines="100" w:after="312" w:line="480" w:lineRule="exact"/>
        <w:rPr>
          <w:rFonts w:ascii="Times New Roman" w:cs="Times New Roman"/>
          <w:color w:val="auto"/>
          <w:sz w:val="30"/>
          <w:szCs w:val="30"/>
        </w:rPr>
      </w:pPr>
      <w:r w:rsidRPr="00297E10">
        <w:rPr>
          <w:rFonts w:ascii="Times New Roman" w:cs="Times New Roman" w:hint="eastAsia"/>
          <w:color w:val="auto"/>
          <w:sz w:val="30"/>
          <w:szCs w:val="30"/>
        </w:rPr>
        <w:t>三、比赛程序</w:t>
      </w:r>
    </w:p>
    <w:p w:rsidR="001864AB" w:rsidRPr="00297E10" w:rsidRDefault="001864AB" w:rsidP="004C695A">
      <w:pPr>
        <w:pStyle w:val="Default"/>
        <w:spacing w:line="480" w:lineRule="exact"/>
        <w:ind w:firstLineChars="200" w:firstLine="482"/>
        <w:rPr>
          <w:rFonts w:ascii="Times New Roman" w:hAnsi="Times New Roman" w:cs="Times New Roman"/>
          <w:color w:val="auto"/>
          <w:szCs w:val="23"/>
        </w:rPr>
      </w:pPr>
      <w:r w:rsidRPr="00297E10">
        <w:rPr>
          <w:rFonts w:ascii="Times New Roman" w:hAnsi="Times New Roman" w:cs="Times New Roman"/>
          <w:b/>
          <w:bCs/>
          <w:color w:val="auto"/>
          <w:szCs w:val="23"/>
        </w:rPr>
        <w:t>1</w:t>
      </w:r>
      <w:r w:rsidRPr="00297E10">
        <w:rPr>
          <w:rFonts w:ascii="Times New Roman" w:hAnsi="Times New Roman" w:cs="Times New Roman" w:hint="eastAsia"/>
          <w:color w:val="auto"/>
          <w:szCs w:val="23"/>
        </w:rPr>
        <w:t>．抽取参赛顺序</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由评审专家组组长组织所在组参赛选手随机抽取参赛顺序，当众予以公布，并记录在案。</w:t>
      </w:r>
    </w:p>
    <w:p w:rsidR="001864AB" w:rsidRPr="00297E10" w:rsidRDefault="001864AB" w:rsidP="004C695A">
      <w:pPr>
        <w:pStyle w:val="Default"/>
        <w:spacing w:line="480" w:lineRule="exact"/>
        <w:ind w:firstLineChars="200" w:firstLine="482"/>
        <w:rPr>
          <w:rFonts w:ascii="Times New Roman" w:hAnsi="Times New Roman" w:cs="Times New Roman"/>
          <w:color w:val="auto"/>
          <w:szCs w:val="23"/>
        </w:rPr>
      </w:pPr>
      <w:r w:rsidRPr="00297E10">
        <w:rPr>
          <w:rFonts w:ascii="Times New Roman" w:hAnsi="Times New Roman" w:cs="Times New Roman"/>
          <w:b/>
          <w:bCs/>
          <w:color w:val="auto"/>
          <w:szCs w:val="23"/>
        </w:rPr>
        <w:t>2</w:t>
      </w:r>
      <w:r w:rsidRPr="00297E10">
        <w:rPr>
          <w:rFonts w:ascii="Times New Roman" w:hAnsi="Times New Roman" w:cs="Times New Roman" w:hint="eastAsia"/>
          <w:color w:val="auto"/>
          <w:szCs w:val="23"/>
        </w:rPr>
        <w:t>．正式比赛</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按</w:t>
      </w:r>
      <w:r w:rsidR="001E66D4" w:rsidRPr="00297E10">
        <w:rPr>
          <w:rFonts w:ascii="Times New Roman" w:hAnsi="Times New Roman" w:cs="Times New Roman" w:hint="eastAsia"/>
          <w:color w:val="auto"/>
          <w:szCs w:val="23"/>
        </w:rPr>
        <w:t>参赛</w:t>
      </w:r>
      <w:r w:rsidRPr="00297E10">
        <w:rPr>
          <w:rFonts w:ascii="Times New Roman" w:hAnsi="Times New Roman" w:cs="Times New Roman" w:hint="eastAsia"/>
          <w:color w:val="auto"/>
          <w:szCs w:val="23"/>
        </w:rPr>
        <w:t>编号由小到大的顺序进行正式比赛。正式讲课前，教师应自行报出选手编号。</w:t>
      </w:r>
      <w:r w:rsidR="0003030B" w:rsidRPr="00297E10">
        <w:rPr>
          <w:rFonts w:ascii="Times New Roman" w:hAnsi="Times New Roman" w:cs="Times New Roman" w:hint="eastAsia"/>
          <w:color w:val="auto"/>
          <w:szCs w:val="23"/>
        </w:rPr>
        <w:t>参赛选手</w:t>
      </w:r>
      <w:r w:rsidRPr="00297E10">
        <w:rPr>
          <w:rFonts w:ascii="Times New Roman" w:hAnsi="Times New Roman" w:cs="Times New Roman" w:hint="eastAsia"/>
          <w:color w:val="auto"/>
          <w:szCs w:val="23"/>
        </w:rPr>
        <w:t>讲课时间为</w:t>
      </w:r>
      <w:r w:rsidRPr="00297E10">
        <w:rPr>
          <w:rFonts w:ascii="Times New Roman" w:hAnsi="Times New Roman" w:cs="Times New Roman"/>
          <w:color w:val="auto"/>
          <w:szCs w:val="23"/>
        </w:rPr>
        <w:t>25</w:t>
      </w:r>
      <w:r w:rsidRPr="00297E10">
        <w:rPr>
          <w:rFonts w:ascii="Times New Roman" w:hAnsi="Times New Roman" w:cs="Times New Roman" w:hint="eastAsia"/>
          <w:color w:val="auto"/>
          <w:szCs w:val="23"/>
        </w:rPr>
        <w:t>分钟</w:t>
      </w:r>
      <w:r w:rsidR="0003030B" w:rsidRPr="00297E10">
        <w:rPr>
          <w:rFonts w:ascii="Times New Roman" w:hAnsi="Times New Roman" w:cs="Times New Roman" w:hint="eastAsia"/>
          <w:color w:val="auto"/>
          <w:szCs w:val="23"/>
        </w:rPr>
        <w:t>，</w:t>
      </w:r>
      <w:r w:rsidRPr="00297E10">
        <w:rPr>
          <w:rFonts w:ascii="Times New Roman" w:hAnsi="Times New Roman" w:cs="Times New Roman" w:hint="eastAsia"/>
          <w:color w:val="auto"/>
          <w:szCs w:val="23"/>
        </w:rPr>
        <w:t>每位选手应自行控制讲课时间，必须控制在</w:t>
      </w:r>
      <w:r w:rsidRPr="00297E10">
        <w:rPr>
          <w:rFonts w:ascii="Times New Roman" w:hAnsi="Times New Roman" w:cs="Times New Roman"/>
          <w:color w:val="auto"/>
          <w:szCs w:val="23"/>
        </w:rPr>
        <w:t>2</w:t>
      </w:r>
      <w:r w:rsidR="001E66D4" w:rsidRPr="00297E10">
        <w:rPr>
          <w:rFonts w:ascii="Times New Roman" w:hAnsi="Times New Roman" w:cs="Times New Roman"/>
          <w:color w:val="auto"/>
          <w:szCs w:val="23"/>
        </w:rPr>
        <w:t>3</w:t>
      </w:r>
      <w:r w:rsidRPr="00297E10">
        <w:rPr>
          <w:rFonts w:ascii="Times New Roman" w:hAnsi="Times New Roman" w:cs="Times New Roman"/>
          <w:color w:val="auto"/>
          <w:szCs w:val="23"/>
        </w:rPr>
        <w:t>~2</w:t>
      </w:r>
      <w:r w:rsidR="001E66D4" w:rsidRPr="00297E10">
        <w:rPr>
          <w:rFonts w:ascii="Times New Roman" w:hAnsi="Times New Roman" w:cs="Times New Roman"/>
          <w:color w:val="auto"/>
          <w:szCs w:val="23"/>
        </w:rPr>
        <w:t>7</w:t>
      </w:r>
      <w:r w:rsidRPr="00297E10">
        <w:rPr>
          <w:rFonts w:ascii="Times New Roman" w:hAnsi="Times New Roman" w:cs="Times New Roman" w:hint="eastAsia"/>
          <w:color w:val="auto"/>
          <w:szCs w:val="23"/>
        </w:rPr>
        <w:t>分钟之间，否则评审专家应予以扣分。</w:t>
      </w:r>
    </w:p>
    <w:p w:rsidR="001864AB" w:rsidRPr="00297E10" w:rsidRDefault="001864AB" w:rsidP="004C695A">
      <w:pPr>
        <w:pStyle w:val="Default"/>
        <w:spacing w:line="480" w:lineRule="exact"/>
        <w:ind w:firstLineChars="200" w:firstLine="482"/>
        <w:rPr>
          <w:rFonts w:ascii="Times New Roman" w:hAnsi="Times New Roman" w:cs="Times New Roman"/>
          <w:color w:val="auto"/>
          <w:szCs w:val="23"/>
        </w:rPr>
      </w:pPr>
      <w:r w:rsidRPr="00297E10">
        <w:rPr>
          <w:rFonts w:ascii="Times New Roman" w:hAnsi="Times New Roman" w:cs="Times New Roman"/>
          <w:b/>
          <w:bCs/>
          <w:color w:val="auto"/>
          <w:szCs w:val="23"/>
        </w:rPr>
        <w:t>3</w:t>
      </w:r>
      <w:r w:rsidRPr="00297E10">
        <w:rPr>
          <w:rFonts w:ascii="Times New Roman" w:hAnsi="Times New Roman" w:cs="Times New Roman" w:hint="eastAsia"/>
          <w:color w:val="auto"/>
          <w:szCs w:val="23"/>
        </w:rPr>
        <w:t>．点评</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每位参赛选手讲授结束后，由评委对其进行点评。点评时间一般不得超过</w:t>
      </w:r>
      <w:r w:rsidRPr="00297E10">
        <w:rPr>
          <w:rFonts w:ascii="Times New Roman" w:hAnsi="Times New Roman" w:cs="Times New Roman"/>
          <w:color w:val="auto"/>
          <w:szCs w:val="23"/>
        </w:rPr>
        <w:t>5</w:t>
      </w:r>
      <w:r w:rsidRPr="00297E10">
        <w:rPr>
          <w:rFonts w:ascii="Times New Roman" w:hAnsi="Times New Roman" w:cs="Times New Roman" w:hint="eastAsia"/>
          <w:color w:val="auto"/>
          <w:szCs w:val="23"/>
        </w:rPr>
        <w:t>分钟。</w:t>
      </w:r>
    </w:p>
    <w:p w:rsidR="001864AB" w:rsidRPr="00297E10" w:rsidRDefault="001864AB" w:rsidP="004C695A">
      <w:pPr>
        <w:pStyle w:val="Default"/>
        <w:spacing w:line="480" w:lineRule="exact"/>
        <w:ind w:firstLineChars="200" w:firstLine="482"/>
        <w:rPr>
          <w:rFonts w:ascii="Times New Roman" w:hAnsi="Times New Roman" w:cs="Times New Roman"/>
          <w:color w:val="auto"/>
          <w:szCs w:val="23"/>
        </w:rPr>
      </w:pPr>
      <w:r w:rsidRPr="00297E10">
        <w:rPr>
          <w:rFonts w:ascii="Times New Roman" w:hAnsi="Times New Roman" w:cs="Times New Roman"/>
          <w:b/>
          <w:bCs/>
          <w:color w:val="auto"/>
          <w:szCs w:val="23"/>
        </w:rPr>
        <w:t>4</w:t>
      </w:r>
      <w:r w:rsidRPr="00297E10">
        <w:rPr>
          <w:rFonts w:ascii="Times New Roman" w:hAnsi="Times New Roman" w:cs="Times New Roman" w:hint="eastAsia"/>
          <w:color w:val="auto"/>
          <w:szCs w:val="23"/>
        </w:rPr>
        <w:t>．评委打分</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b/>
          <w:bCs/>
          <w:color w:val="auto"/>
          <w:szCs w:val="23"/>
        </w:rPr>
        <w:t>1</w:t>
      </w:r>
      <w:r w:rsidRPr="00297E10">
        <w:rPr>
          <w:rFonts w:ascii="Times New Roman" w:hAnsi="Times New Roman" w:cs="Times New Roman" w:hint="eastAsia"/>
          <w:color w:val="auto"/>
          <w:szCs w:val="23"/>
        </w:rPr>
        <w:t>）评分依据</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评分依据为教学内容、教学组织、</w:t>
      </w:r>
      <w:proofErr w:type="gramStart"/>
      <w:r w:rsidRPr="00297E10">
        <w:rPr>
          <w:rFonts w:ascii="Times New Roman" w:hAnsi="Times New Roman" w:cs="Times New Roman" w:hint="eastAsia"/>
          <w:color w:val="auto"/>
          <w:szCs w:val="23"/>
        </w:rPr>
        <w:t>语言教态和</w:t>
      </w:r>
      <w:proofErr w:type="gramEnd"/>
      <w:r w:rsidRPr="00297E10">
        <w:rPr>
          <w:rFonts w:ascii="Times New Roman" w:hAnsi="Times New Roman" w:cs="Times New Roman" w:hint="eastAsia"/>
          <w:color w:val="auto"/>
          <w:szCs w:val="23"/>
        </w:rPr>
        <w:t>教学特色四个方面，评分标准及</w:t>
      </w:r>
      <w:proofErr w:type="gramStart"/>
      <w:r w:rsidRPr="00297E10">
        <w:rPr>
          <w:rFonts w:ascii="Times New Roman" w:hAnsi="Times New Roman" w:cs="Times New Roman" w:hint="eastAsia"/>
          <w:color w:val="auto"/>
          <w:szCs w:val="23"/>
        </w:rPr>
        <w:t>分值见</w:t>
      </w:r>
      <w:proofErr w:type="gramEnd"/>
      <w:r w:rsidRPr="00297E10">
        <w:rPr>
          <w:rFonts w:ascii="Times New Roman" w:hAnsi="Times New Roman" w:cs="Times New Roman" w:hint="eastAsia"/>
          <w:color w:val="auto"/>
          <w:szCs w:val="23"/>
        </w:rPr>
        <w:t>附表</w:t>
      </w:r>
      <w:r w:rsidRPr="00297E10">
        <w:rPr>
          <w:rFonts w:ascii="Times New Roman" w:hAnsi="Times New Roman" w:cs="Times New Roman"/>
          <w:color w:val="auto"/>
          <w:szCs w:val="23"/>
        </w:rPr>
        <w:t>3</w:t>
      </w:r>
      <w:r w:rsidRPr="00297E10">
        <w:rPr>
          <w:rFonts w:ascii="Times New Roman" w:hAnsi="Times New Roman" w:cs="Times New Roman" w:hint="eastAsia"/>
          <w:color w:val="auto"/>
          <w:szCs w:val="23"/>
        </w:rPr>
        <w:t>。</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b/>
          <w:bCs/>
          <w:color w:val="auto"/>
          <w:szCs w:val="23"/>
        </w:rPr>
        <w:t>2</w:t>
      </w:r>
      <w:r w:rsidRPr="00297E10">
        <w:rPr>
          <w:rFonts w:ascii="Times New Roman" w:hAnsi="Times New Roman" w:cs="Times New Roman" w:hint="eastAsia"/>
          <w:color w:val="auto"/>
          <w:szCs w:val="23"/>
        </w:rPr>
        <w:t>）评分办法</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评委点评结束后，由所有评委当场评分。评分采用百分制，各分值保留一位小数。</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b/>
          <w:bCs/>
          <w:color w:val="auto"/>
          <w:szCs w:val="23"/>
        </w:rPr>
        <w:t>3</w:t>
      </w:r>
      <w:r w:rsidRPr="00297E10">
        <w:rPr>
          <w:rFonts w:ascii="Times New Roman" w:hAnsi="Times New Roman" w:cs="Times New Roman" w:hint="eastAsia"/>
          <w:color w:val="auto"/>
          <w:szCs w:val="23"/>
        </w:rPr>
        <w:t>）统计得分</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lastRenderedPageBreak/>
        <w:t>统计得分由专家评审组秘书负责。每位参赛选手的比赛得分为各位评委所评分数去掉一个最高分和一个最低分之后的算术平均值（四舍五入，保留一位小数）。</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w:t>
      </w:r>
      <w:r w:rsidRPr="00297E10">
        <w:rPr>
          <w:rFonts w:ascii="Times New Roman" w:hAnsi="Times New Roman" w:cs="Times New Roman"/>
          <w:b/>
          <w:bCs/>
          <w:color w:val="auto"/>
          <w:szCs w:val="23"/>
        </w:rPr>
        <w:t>4</w:t>
      </w:r>
      <w:r w:rsidRPr="00297E10">
        <w:rPr>
          <w:rFonts w:ascii="Times New Roman" w:hAnsi="Times New Roman" w:cs="Times New Roman" w:hint="eastAsia"/>
          <w:color w:val="auto"/>
          <w:szCs w:val="23"/>
        </w:rPr>
        <w:t>）宣布得分</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竞赛结束后，由专家评审组组长核对选手得分计算正确与否，确认无误后宣布选手得分。</w:t>
      </w:r>
    </w:p>
    <w:p w:rsidR="001864AB" w:rsidRPr="00297E10" w:rsidRDefault="001864AB" w:rsidP="004C695A">
      <w:pPr>
        <w:pStyle w:val="Default"/>
        <w:spacing w:line="480" w:lineRule="exact"/>
        <w:ind w:firstLineChars="200" w:firstLine="482"/>
        <w:rPr>
          <w:rFonts w:ascii="Times New Roman" w:hAnsi="Times New Roman" w:cs="Times New Roman"/>
          <w:color w:val="auto"/>
          <w:szCs w:val="23"/>
        </w:rPr>
      </w:pPr>
      <w:r w:rsidRPr="00297E10">
        <w:rPr>
          <w:rFonts w:ascii="Times New Roman" w:hAnsi="Times New Roman" w:cs="Times New Roman"/>
          <w:b/>
          <w:bCs/>
          <w:color w:val="auto"/>
          <w:szCs w:val="23"/>
        </w:rPr>
        <w:t>5</w:t>
      </w:r>
      <w:r w:rsidRPr="00297E10">
        <w:rPr>
          <w:rFonts w:ascii="Times New Roman" w:hAnsi="Times New Roman" w:cs="Times New Roman" w:hint="eastAsia"/>
          <w:color w:val="auto"/>
          <w:szCs w:val="23"/>
        </w:rPr>
        <w:t>．排名</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每组所有参赛选手讲授结束后，对该组参赛教师得分进行由高到低的排序，由专家评审组组长当众宣布，并及时向竞赛组委会上报成绩。</w:t>
      </w:r>
    </w:p>
    <w:p w:rsidR="001864AB" w:rsidRPr="00297E10" w:rsidRDefault="001864AB" w:rsidP="004C695A">
      <w:pPr>
        <w:pStyle w:val="Default"/>
        <w:spacing w:beforeLines="100" w:before="312" w:afterLines="100" w:after="312" w:line="480" w:lineRule="exact"/>
        <w:rPr>
          <w:rFonts w:ascii="Times New Roman" w:hAnsi="Times New Roman" w:cs="Times New Roman"/>
          <w:color w:val="auto"/>
          <w:sz w:val="30"/>
          <w:szCs w:val="30"/>
        </w:rPr>
      </w:pPr>
      <w:r w:rsidRPr="00297E10">
        <w:rPr>
          <w:rFonts w:ascii="Times New Roman" w:cs="Times New Roman" w:hint="eastAsia"/>
          <w:color w:val="auto"/>
          <w:sz w:val="30"/>
          <w:szCs w:val="30"/>
        </w:rPr>
        <w:t>四、奖项设置</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根据每组竞赛选手得分，各组单独评奖。奖项设置如下：</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特等奖：</w:t>
      </w:r>
      <w:r w:rsidRPr="00297E10">
        <w:rPr>
          <w:rFonts w:ascii="Times New Roman" w:hAnsi="Times New Roman" w:cs="Times New Roman"/>
          <w:color w:val="auto"/>
          <w:szCs w:val="23"/>
        </w:rPr>
        <w:t>1</w:t>
      </w:r>
      <w:r w:rsidRPr="00297E10">
        <w:rPr>
          <w:rFonts w:ascii="Times New Roman" w:hAnsi="Times New Roman" w:cs="Times New Roman" w:hint="eastAsia"/>
          <w:color w:val="auto"/>
          <w:szCs w:val="23"/>
        </w:rPr>
        <w:t>名；</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一等奖：占参赛人数</w:t>
      </w:r>
      <w:r w:rsidRPr="00297E10">
        <w:rPr>
          <w:rFonts w:ascii="Times New Roman" w:hAnsi="Times New Roman" w:cs="Times New Roman"/>
          <w:color w:val="auto"/>
          <w:szCs w:val="23"/>
        </w:rPr>
        <w:t>20%</w:t>
      </w:r>
      <w:r w:rsidRPr="00297E10">
        <w:rPr>
          <w:rFonts w:ascii="Times New Roman" w:hAnsi="Times New Roman" w:cs="Times New Roman" w:hint="eastAsia"/>
          <w:color w:val="auto"/>
          <w:szCs w:val="23"/>
        </w:rPr>
        <w:t>；</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hint="eastAsia"/>
          <w:color w:val="auto"/>
          <w:szCs w:val="23"/>
        </w:rPr>
        <w:t>二等奖：占参赛人数</w:t>
      </w:r>
      <w:r w:rsidRPr="00297E10">
        <w:rPr>
          <w:rFonts w:ascii="Times New Roman" w:hAnsi="Times New Roman" w:cs="Times New Roman"/>
          <w:color w:val="auto"/>
          <w:szCs w:val="23"/>
        </w:rPr>
        <w:t>30%</w:t>
      </w:r>
      <w:r w:rsidRPr="00297E10">
        <w:rPr>
          <w:rFonts w:ascii="Times New Roman" w:hAnsi="Times New Roman" w:cs="Times New Roman" w:hint="eastAsia"/>
          <w:color w:val="auto"/>
          <w:szCs w:val="23"/>
        </w:rPr>
        <w:t>；</w:t>
      </w:r>
    </w:p>
    <w:p w:rsidR="001864AB" w:rsidRPr="00297E10" w:rsidRDefault="001864AB" w:rsidP="004C695A">
      <w:pPr>
        <w:pStyle w:val="Default"/>
        <w:spacing w:beforeLines="100" w:before="312" w:afterLines="100" w:after="312" w:line="480" w:lineRule="exact"/>
        <w:rPr>
          <w:rFonts w:ascii="Times New Roman" w:cs="Times New Roman"/>
          <w:color w:val="auto"/>
          <w:sz w:val="30"/>
          <w:szCs w:val="30"/>
        </w:rPr>
      </w:pPr>
      <w:r w:rsidRPr="00297E10">
        <w:rPr>
          <w:rFonts w:ascii="Times New Roman" w:cs="Times New Roman" w:hint="eastAsia"/>
          <w:color w:val="auto"/>
          <w:sz w:val="30"/>
          <w:szCs w:val="30"/>
        </w:rPr>
        <w:t>五、有关说明</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1. </w:t>
      </w:r>
      <w:r w:rsidRPr="00297E10">
        <w:rPr>
          <w:rFonts w:ascii="Times New Roman" w:hAnsi="Times New Roman" w:cs="Times New Roman" w:hint="eastAsia"/>
          <w:color w:val="auto"/>
          <w:szCs w:val="23"/>
        </w:rPr>
        <w:t>参赛选手不得私自调换选手编号和比赛顺序。</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2. </w:t>
      </w:r>
      <w:r w:rsidRPr="00297E10">
        <w:rPr>
          <w:rFonts w:ascii="Times New Roman" w:hAnsi="Times New Roman" w:cs="Times New Roman" w:hint="eastAsia"/>
          <w:color w:val="auto"/>
          <w:szCs w:val="23"/>
        </w:rPr>
        <w:t>评审组专家先由各高校推荐</w:t>
      </w:r>
      <w:r w:rsidRPr="00297E10">
        <w:rPr>
          <w:rFonts w:ascii="Times New Roman" w:hAnsi="Times New Roman" w:cs="Times New Roman"/>
          <w:color w:val="auto"/>
          <w:szCs w:val="23"/>
        </w:rPr>
        <w:t>1</w:t>
      </w:r>
      <w:r w:rsidRPr="00297E10">
        <w:rPr>
          <w:rFonts w:ascii="Times New Roman" w:hAnsi="Times New Roman" w:cs="Times New Roman" w:hint="eastAsia"/>
          <w:color w:val="auto"/>
          <w:szCs w:val="23"/>
        </w:rPr>
        <w:t>名具有高级职称的教师作为候选人，由城市地下空间工程专业</w:t>
      </w:r>
      <w:r w:rsidR="009A6C2B" w:rsidRPr="00297E10">
        <w:rPr>
          <w:rFonts w:ascii="Times New Roman" w:hAnsi="Times New Roman" w:cs="Times New Roman" w:hint="eastAsia"/>
          <w:color w:val="auto"/>
          <w:szCs w:val="23"/>
        </w:rPr>
        <w:t>建设</w:t>
      </w:r>
      <w:r w:rsidRPr="00297E10">
        <w:rPr>
          <w:rFonts w:ascii="Times New Roman" w:hAnsi="Times New Roman" w:cs="Times New Roman" w:hint="eastAsia"/>
          <w:color w:val="auto"/>
          <w:szCs w:val="23"/>
        </w:rPr>
        <w:t>工作</w:t>
      </w:r>
      <w:r w:rsidR="00A1490D">
        <w:rPr>
          <w:rFonts w:ascii="Times New Roman" w:hAnsi="Times New Roman" w:cs="Times New Roman" w:hint="eastAsia"/>
          <w:color w:val="auto"/>
          <w:szCs w:val="23"/>
        </w:rPr>
        <w:t>指导组</w:t>
      </w:r>
      <w:r w:rsidRPr="00297E10">
        <w:rPr>
          <w:rFonts w:ascii="Times New Roman" w:hAnsi="Times New Roman" w:cs="Times New Roman" w:hint="eastAsia"/>
          <w:color w:val="auto"/>
          <w:szCs w:val="23"/>
        </w:rPr>
        <w:t>确定各组评审专家及组长名单。有本校教师参加比赛的，本校评委回避打分，并在评分表上予以注明。</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3. </w:t>
      </w:r>
      <w:r w:rsidRPr="00297E10">
        <w:rPr>
          <w:rFonts w:ascii="Times New Roman" w:hAnsi="Times New Roman" w:cs="Times New Roman" w:hint="eastAsia"/>
          <w:color w:val="auto"/>
          <w:szCs w:val="23"/>
        </w:rPr>
        <w:t>为了加强学校之间的经验交流，竞赛期间其他会员学校的教师可列席旁听，但不得干扰正常比赛。</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4. </w:t>
      </w:r>
      <w:r w:rsidRPr="00297E10">
        <w:rPr>
          <w:rFonts w:ascii="Times New Roman" w:hAnsi="Times New Roman" w:cs="Times New Roman" w:hint="eastAsia"/>
          <w:color w:val="auto"/>
          <w:szCs w:val="23"/>
        </w:rPr>
        <w:t>竞赛由各评审组分别打分，赛后经竞赛评审</w:t>
      </w:r>
      <w:r w:rsidR="00A1490D">
        <w:rPr>
          <w:rFonts w:ascii="Times New Roman" w:hAnsi="Times New Roman" w:cs="Times New Roman" w:hint="eastAsia"/>
          <w:color w:val="auto"/>
          <w:szCs w:val="23"/>
        </w:rPr>
        <w:t>指导组</w:t>
      </w:r>
      <w:r w:rsidRPr="00297E10">
        <w:rPr>
          <w:rFonts w:ascii="Times New Roman" w:hAnsi="Times New Roman" w:cs="Times New Roman" w:hint="eastAsia"/>
          <w:color w:val="auto"/>
          <w:szCs w:val="23"/>
        </w:rPr>
        <w:t>汇总后，统一确定竞赛获奖名次，并在闭幕式上颁奖。</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3"/>
        </w:rPr>
      </w:pPr>
      <w:r w:rsidRPr="00297E10">
        <w:rPr>
          <w:rFonts w:ascii="Times New Roman" w:hAnsi="Times New Roman" w:cs="Times New Roman"/>
          <w:color w:val="auto"/>
          <w:szCs w:val="23"/>
        </w:rPr>
        <w:t xml:space="preserve">5. </w:t>
      </w:r>
      <w:r w:rsidRPr="00297E10">
        <w:rPr>
          <w:rFonts w:ascii="Times New Roman" w:hAnsi="Times New Roman" w:cs="Times New Roman" w:hint="eastAsia"/>
          <w:color w:val="auto"/>
          <w:szCs w:val="23"/>
        </w:rPr>
        <w:t>本次比赛最终解释权</w:t>
      </w:r>
      <w:proofErr w:type="gramStart"/>
      <w:r w:rsidRPr="00297E10">
        <w:rPr>
          <w:rFonts w:ascii="Times New Roman" w:hAnsi="Times New Roman" w:cs="Times New Roman" w:hint="eastAsia"/>
          <w:color w:val="auto"/>
          <w:szCs w:val="23"/>
        </w:rPr>
        <w:t>归城市</w:t>
      </w:r>
      <w:proofErr w:type="gramEnd"/>
      <w:r w:rsidRPr="00297E10">
        <w:rPr>
          <w:rFonts w:ascii="Times New Roman" w:hAnsi="Times New Roman" w:cs="Times New Roman" w:hint="eastAsia"/>
          <w:color w:val="auto"/>
          <w:szCs w:val="23"/>
        </w:rPr>
        <w:t>地下空间工程专业</w:t>
      </w:r>
      <w:r w:rsidR="009A6C2B" w:rsidRPr="00297E10">
        <w:rPr>
          <w:rFonts w:ascii="Times New Roman" w:hAnsi="Times New Roman" w:cs="Times New Roman" w:hint="eastAsia"/>
          <w:color w:val="auto"/>
          <w:szCs w:val="23"/>
        </w:rPr>
        <w:t>建设</w:t>
      </w:r>
      <w:r w:rsidRPr="00297E10">
        <w:rPr>
          <w:rFonts w:ascii="Times New Roman" w:hAnsi="Times New Roman" w:cs="Times New Roman" w:hint="eastAsia"/>
          <w:color w:val="auto"/>
          <w:szCs w:val="23"/>
        </w:rPr>
        <w:t>工作</w:t>
      </w:r>
      <w:bookmarkStart w:id="0" w:name="_GoBack"/>
      <w:bookmarkEnd w:id="0"/>
      <w:r w:rsidR="00A1490D">
        <w:rPr>
          <w:rFonts w:ascii="Times New Roman" w:hAnsi="Times New Roman" w:cs="Times New Roman" w:hint="eastAsia"/>
          <w:color w:val="auto"/>
          <w:szCs w:val="23"/>
        </w:rPr>
        <w:t>指导组</w:t>
      </w:r>
      <w:r w:rsidRPr="00297E10">
        <w:rPr>
          <w:rFonts w:ascii="Times New Roman" w:hAnsi="Times New Roman" w:cs="Times New Roman" w:hint="eastAsia"/>
          <w:color w:val="auto"/>
          <w:szCs w:val="23"/>
        </w:rPr>
        <w:t>。</w:t>
      </w:r>
    </w:p>
    <w:p w:rsidR="001864AB" w:rsidRPr="00297E10" w:rsidRDefault="001864AB" w:rsidP="004C695A">
      <w:pPr>
        <w:pStyle w:val="Default"/>
        <w:spacing w:beforeLines="100" w:before="312" w:afterLines="100" w:after="312" w:line="480" w:lineRule="exact"/>
        <w:rPr>
          <w:rFonts w:ascii="Times New Roman" w:cs="Times New Roman"/>
          <w:color w:val="auto"/>
          <w:sz w:val="30"/>
          <w:szCs w:val="30"/>
        </w:rPr>
      </w:pPr>
      <w:r w:rsidRPr="00297E10">
        <w:rPr>
          <w:rFonts w:ascii="Times New Roman" w:cs="Times New Roman" w:hint="eastAsia"/>
          <w:color w:val="auto"/>
          <w:sz w:val="30"/>
          <w:szCs w:val="30"/>
        </w:rPr>
        <w:t>附表</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1"/>
        </w:rPr>
      </w:pPr>
      <w:r w:rsidRPr="00297E10">
        <w:rPr>
          <w:rFonts w:ascii="Times New Roman" w:hAnsi="Times New Roman" w:cs="Times New Roman" w:hint="eastAsia"/>
          <w:color w:val="auto"/>
          <w:szCs w:val="21"/>
        </w:rPr>
        <w:t>附表</w:t>
      </w:r>
      <w:r w:rsidRPr="00297E10">
        <w:rPr>
          <w:rFonts w:ascii="Times New Roman" w:hAnsi="Times New Roman" w:cs="Times New Roman"/>
          <w:color w:val="auto"/>
          <w:szCs w:val="21"/>
        </w:rPr>
        <w:t>1</w:t>
      </w:r>
      <w:r w:rsidRPr="00297E10">
        <w:rPr>
          <w:rFonts w:ascii="Times New Roman" w:hAnsi="Times New Roman" w:cs="Times New Roman" w:hint="eastAsia"/>
          <w:color w:val="auto"/>
          <w:szCs w:val="21"/>
        </w:rPr>
        <w:t>：全国高校城市地下空间工程专业青年教师讲课大赛本科专业主干课程详表</w:t>
      </w:r>
    </w:p>
    <w:p w:rsidR="001864AB" w:rsidRPr="00297E10" w:rsidRDefault="001864AB" w:rsidP="004C695A">
      <w:pPr>
        <w:pStyle w:val="Default"/>
        <w:spacing w:line="480" w:lineRule="exact"/>
        <w:ind w:firstLineChars="200" w:firstLine="480"/>
        <w:rPr>
          <w:rFonts w:ascii="Times New Roman" w:hAnsi="Times New Roman" w:cs="Times New Roman"/>
          <w:color w:val="auto"/>
          <w:szCs w:val="21"/>
        </w:rPr>
      </w:pPr>
      <w:r w:rsidRPr="00297E10">
        <w:rPr>
          <w:rFonts w:ascii="Times New Roman" w:hAnsi="Times New Roman" w:cs="Times New Roman" w:hint="eastAsia"/>
          <w:color w:val="auto"/>
          <w:szCs w:val="21"/>
        </w:rPr>
        <w:t>附表</w:t>
      </w:r>
      <w:r w:rsidRPr="00297E10">
        <w:rPr>
          <w:rFonts w:ascii="Times New Roman" w:hAnsi="Times New Roman" w:cs="Times New Roman"/>
          <w:color w:val="auto"/>
          <w:szCs w:val="21"/>
        </w:rPr>
        <w:t>2</w:t>
      </w:r>
      <w:r w:rsidRPr="00297E10">
        <w:rPr>
          <w:rFonts w:ascii="Times New Roman" w:hAnsi="Times New Roman" w:cs="Times New Roman" w:hint="eastAsia"/>
          <w:color w:val="auto"/>
          <w:szCs w:val="21"/>
        </w:rPr>
        <w:t>：第三届全国高校城市地下空间工程专业青年教师讲课大赛报名表</w:t>
      </w:r>
    </w:p>
    <w:p w:rsidR="001864AB" w:rsidRPr="00297E10" w:rsidRDefault="001864AB" w:rsidP="004C695A">
      <w:pPr>
        <w:spacing w:line="480" w:lineRule="exact"/>
        <w:ind w:firstLineChars="200" w:firstLine="480"/>
        <w:rPr>
          <w:rFonts w:ascii="Times New Roman" w:hAnsi="Times New Roman"/>
          <w:sz w:val="24"/>
          <w:szCs w:val="21"/>
        </w:rPr>
      </w:pPr>
      <w:r w:rsidRPr="00297E10">
        <w:rPr>
          <w:rFonts w:ascii="Times New Roman" w:hAnsi="Times New Roman" w:hint="eastAsia"/>
          <w:sz w:val="24"/>
          <w:szCs w:val="21"/>
        </w:rPr>
        <w:lastRenderedPageBreak/>
        <w:t>附表</w:t>
      </w:r>
      <w:r w:rsidRPr="00297E10">
        <w:rPr>
          <w:rFonts w:ascii="Times New Roman" w:hAnsi="Times New Roman"/>
          <w:sz w:val="24"/>
          <w:szCs w:val="21"/>
        </w:rPr>
        <w:t>3</w:t>
      </w:r>
      <w:r w:rsidRPr="00297E10">
        <w:rPr>
          <w:rFonts w:ascii="Times New Roman" w:hAnsi="Times New Roman" w:hint="eastAsia"/>
          <w:sz w:val="24"/>
          <w:szCs w:val="21"/>
        </w:rPr>
        <w:t>：全国城市地下空间工程专业青年教师讲课大赛评分标准</w:t>
      </w:r>
    </w:p>
    <w:p w:rsidR="001864AB" w:rsidRPr="00297E10" w:rsidRDefault="001864AB" w:rsidP="004C695A">
      <w:pPr>
        <w:spacing w:beforeLines="50" w:before="156" w:afterLines="50" w:after="156" w:line="400" w:lineRule="exact"/>
        <w:rPr>
          <w:rFonts w:ascii="Times New Roman" w:hAnsi="Times New Roman"/>
          <w:sz w:val="36"/>
          <w:szCs w:val="36"/>
        </w:rPr>
        <w:sectPr w:rsidR="001864AB" w:rsidRPr="00297E10" w:rsidSect="002F64BB">
          <w:pgSz w:w="11906" w:h="16838"/>
          <w:pgMar w:top="1440" w:right="1080" w:bottom="1440" w:left="1080" w:header="851" w:footer="992" w:gutter="0"/>
          <w:cols w:space="425"/>
          <w:docGrid w:type="lines" w:linePitch="312"/>
        </w:sectPr>
      </w:pPr>
    </w:p>
    <w:p w:rsidR="001864AB" w:rsidRPr="00297E10" w:rsidRDefault="001864AB" w:rsidP="004C695A">
      <w:pPr>
        <w:spacing w:beforeLines="50" w:before="156" w:afterLines="50" w:after="156" w:line="400" w:lineRule="exact"/>
        <w:jc w:val="center"/>
        <w:rPr>
          <w:rFonts w:ascii="Times New Roman" w:hAnsi="Times New Roman"/>
          <w:szCs w:val="21"/>
        </w:rPr>
      </w:pPr>
      <w:r w:rsidRPr="00297E10">
        <w:rPr>
          <w:rFonts w:ascii="Times New Roman" w:hAnsi="Times New Roman" w:hint="eastAsia"/>
          <w:szCs w:val="21"/>
        </w:rPr>
        <w:lastRenderedPageBreak/>
        <w:t>附表</w:t>
      </w:r>
      <w:r w:rsidRPr="00297E10">
        <w:rPr>
          <w:rFonts w:ascii="Times New Roman" w:hAnsi="Times New Roman"/>
          <w:b/>
          <w:bCs/>
          <w:szCs w:val="21"/>
        </w:rPr>
        <w:t>1</w:t>
      </w:r>
      <w:r w:rsidRPr="00297E10">
        <w:rPr>
          <w:rFonts w:ascii="Times New Roman" w:hAnsi="Times New Roman" w:hint="eastAsia"/>
          <w:szCs w:val="21"/>
        </w:rPr>
        <w:t>全国高校城市地下空间工程专业青年教师讲课大赛本科专业主干课程详表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1750"/>
        <w:gridCol w:w="4892"/>
      </w:tblGrid>
      <w:tr w:rsidR="00297E10" w:rsidRPr="00297E10" w:rsidTr="002D0DC5">
        <w:trPr>
          <w:trHeight w:val="369"/>
        </w:trPr>
        <w:tc>
          <w:tcPr>
            <w:tcW w:w="332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课程类别</w:t>
            </w: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序号</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课程名称</w:t>
            </w:r>
          </w:p>
        </w:tc>
      </w:tr>
      <w:tr w:rsidR="00297E10" w:rsidRPr="00297E10" w:rsidTr="002D0DC5">
        <w:trPr>
          <w:trHeight w:val="369"/>
        </w:trPr>
        <w:tc>
          <w:tcPr>
            <w:tcW w:w="3320" w:type="dxa"/>
            <w:vMerge w:val="restart"/>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专业基础课程</w:t>
            </w:r>
          </w:p>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（力学类、结构类课程）</w:t>
            </w: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结构力学</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土力学</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3</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岩石力学（岩体力学）</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4</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弹性力学</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5</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荷载与结构设计方法</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6</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混凝土结构原理（结构设计原理）</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7</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钢结构（钢结构原理）</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8</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理论力学</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9</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材料力学</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10</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土木工程材料</w:t>
            </w:r>
          </w:p>
        </w:tc>
      </w:tr>
      <w:tr w:rsidR="00297E10" w:rsidRPr="00297E10" w:rsidTr="002D0DC5">
        <w:trPr>
          <w:trHeight w:val="369"/>
        </w:trPr>
        <w:tc>
          <w:tcPr>
            <w:tcW w:w="3320" w:type="dxa"/>
            <w:vMerge w:val="restart"/>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专业课程</w:t>
            </w:r>
            <w:r w:rsidRPr="00297E10">
              <w:rPr>
                <w:rFonts w:ascii="Times New Roman" w:hAnsi="Times New Roman" w:cs="Times New Roman"/>
                <w:color w:val="auto"/>
              </w:rPr>
              <w:t>1</w:t>
            </w:r>
          </w:p>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规划与设计类</w:t>
            </w: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11</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地下空间规划</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12</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人防工程规划</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13</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市政工程规划</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14</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防护工程建筑学（人防工程）</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15</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地下建筑设计（原理）</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16</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市政工程设计</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17</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城市地下空间设计</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18</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地下工程防灾减灾</w:t>
            </w:r>
          </w:p>
        </w:tc>
      </w:tr>
      <w:tr w:rsidR="00297E10" w:rsidRPr="00297E10" w:rsidTr="002D0DC5">
        <w:trPr>
          <w:trHeight w:val="369"/>
        </w:trPr>
        <w:tc>
          <w:tcPr>
            <w:tcW w:w="3320" w:type="dxa"/>
            <w:vMerge w:val="restart"/>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专业课程</w:t>
            </w:r>
            <w:r w:rsidRPr="00297E10">
              <w:rPr>
                <w:rFonts w:ascii="Times New Roman" w:hAnsi="Times New Roman" w:cs="Times New Roman"/>
                <w:color w:val="auto"/>
              </w:rPr>
              <w:t>2</w:t>
            </w:r>
          </w:p>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勘察、设计、施工与管理</w:t>
            </w: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19</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工程地质</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20</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岩土工程勘察</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21</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工程测量</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22</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基础工程</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23</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地下建筑结构（地下结构）</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24</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隧道工程</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25</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地铁工程</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26</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边坡与基坑工程（深基坑工程）</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27</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人防工程（结构设计）</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28</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地下工程施工</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29</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地下工程施工组织管理</w:t>
            </w:r>
          </w:p>
        </w:tc>
      </w:tr>
      <w:tr w:rsidR="00297E10" w:rsidRPr="00297E10" w:rsidTr="002D0DC5">
        <w:trPr>
          <w:trHeight w:val="369"/>
        </w:trPr>
        <w:tc>
          <w:tcPr>
            <w:tcW w:w="3320" w:type="dxa"/>
            <w:vMerge/>
            <w:vAlign w:val="center"/>
          </w:tcPr>
          <w:p w:rsidR="001864AB" w:rsidRPr="00297E10" w:rsidRDefault="001864AB" w:rsidP="002D0DC5">
            <w:pPr>
              <w:pStyle w:val="Default"/>
              <w:jc w:val="center"/>
              <w:rPr>
                <w:rFonts w:ascii="Times New Roman" w:hAnsi="Times New Roman" w:cs="Times New Roman"/>
                <w:color w:val="auto"/>
              </w:rPr>
            </w:pPr>
          </w:p>
        </w:tc>
        <w:tc>
          <w:tcPr>
            <w:tcW w:w="1750"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color w:val="auto"/>
              </w:rPr>
              <w:t>30</w:t>
            </w:r>
          </w:p>
        </w:tc>
        <w:tc>
          <w:tcPr>
            <w:tcW w:w="4892" w:type="dxa"/>
            <w:vAlign w:val="center"/>
          </w:tcPr>
          <w:p w:rsidR="001864AB" w:rsidRPr="00297E10" w:rsidRDefault="001864AB" w:rsidP="002D0DC5">
            <w:pPr>
              <w:pStyle w:val="Default"/>
              <w:jc w:val="center"/>
              <w:rPr>
                <w:rFonts w:ascii="Times New Roman" w:hAnsi="Times New Roman" w:cs="Times New Roman"/>
                <w:color w:val="auto"/>
              </w:rPr>
            </w:pPr>
            <w:r w:rsidRPr="00297E10">
              <w:rPr>
                <w:rFonts w:ascii="Times New Roman" w:hAnsi="Times New Roman" w:cs="Times New Roman" w:hint="eastAsia"/>
                <w:color w:val="auto"/>
              </w:rPr>
              <w:t>工程建设监理</w:t>
            </w:r>
          </w:p>
        </w:tc>
      </w:tr>
    </w:tbl>
    <w:p w:rsidR="001864AB" w:rsidRPr="00297E10" w:rsidRDefault="001864AB" w:rsidP="00E06684">
      <w:pPr>
        <w:pStyle w:val="Default"/>
        <w:rPr>
          <w:rFonts w:ascii="Times New Roman" w:hAnsi="Times New Roman" w:cs="Times New Roman"/>
          <w:color w:val="auto"/>
          <w:sz w:val="21"/>
          <w:szCs w:val="21"/>
        </w:rPr>
      </w:pPr>
      <w:r w:rsidRPr="00297E10">
        <w:rPr>
          <w:rFonts w:ascii="Times New Roman" w:hAnsi="Times New Roman" w:cs="Times New Roman" w:hint="eastAsia"/>
          <w:color w:val="auto"/>
          <w:sz w:val="21"/>
          <w:szCs w:val="21"/>
        </w:rPr>
        <w:t>注：</w:t>
      </w:r>
      <w:r w:rsidRPr="00297E10">
        <w:rPr>
          <w:rFonts w:ascii="Times New Roman" w:hAnsi="宋体" w:cs="Times New Roman" w:hint="eastAsia"/>
          <w:color w:val="auto"/>
          <w:sz w:val="21"/>
          <w:szCs w:val="21"/>
        </w:rPr>
        <w:t>①</w:t>
      </w:r>
      <w:proofErr w:type="gramStart"/>
      <w:r w:rsidRPr="00297E10">
        <w:rPr>
          <w:rFonts w:ascii="Times New Roman" w:hAnsi="Times New Roman" w:cs="Times New Roman" w:hint="eastAsia"/>
          <w:color w:val="auto"/>
          <w:sz w:val="21"/>
          <w:szCs w:val="21"/>
        </w:rPr>
        <w:t>如拟报名</w:t>
      </w:r>
      <w:proofErr w:type="gramEnd"/>
      <w:r w:rsidRPr="00297E10">
        <w:rPr>
          <w:rFonts w:ascii="Times New Roman" w:hAnsi="Times New Roman" w:cs="Times New Roman" w:hint="eastAsia"/>
          <w:color w:val="auto"/>
          <w:sz w:val="21"/>
          <w:szCs w:val="21"/>
        </w:rPr>
        <w:t>课程确为贵校城市地下空间工程专业本科专业主干课程，若表中遗漏，请提前与承办方联系并商议确定。</w:t>
      </w:r>
    </w:p>
    <w:p w:rsidR="001864AB" w:rsidRPr="00297E10" w:rsidRDefault="001864AB" w:rsidP="004C695A">
      <w:pPr>
        <w:ind w:firstLineChars="200" w:firstLine="420"/>
        <w:rPr>
          <w:rFonts w:ascii="Times New Roman" w:hAnsi="Times New Roman"/>
          <w:szCs w:val="21"/>
        </w:rPr>
      </w:pPr>
      <w:r w:rsidRPr="00297E10">
        <w:rPr>
          <w:rFonts w:ascii="宋体" w:hint="eastAsia"/>
          <w:szCs w:val="21"/>
        </w:rPr>
        <w:t>②</w:t>
      </w:r>
      <w:r w:rsidRPr="00297E10">
        <w:rPr>
          <w:rFonts w:ascii="Times New Roman" w:hAnsi="Times New Roman" w:hint="eastAsia"/>
          <w:szCs w:val="21"/>
        </w:rPr>
        <w:t>因各高校课程名称命名存在差异，本表所列课程名称仅供参考，各高校可结合本校实际情况推选参赛的青年教师及课程名称。</w:t>
      </w:r>
    </w:p>
    <w:p w:rsidR="001864AB" w:rsidRPr="00297E10" w:rsidRDefault="001864AB" w:rsidP="004C695A">
      <w:pPr>
        <w:ind w:firstLineChars="200" w:firstLine="420"/>
        <w:rPr>
          <w:rFonts w:ascii="Times New Roman" w:hAnsi="Times New Roman"/>
          <w:szCs w:val="21"/>
        </w:rPr>
      </w:pPr>
    </w:p>
    <w:p w:rsidR="001864AB" w:rsidRPr="00297E10" w:rsidRDefault="001864AB" w:rsidP="004C695A">
      <w:pPr>
        <w:ind w:firstLineChars="200" w:firstLine="720"/>
        <w:rPr>
          <w:rFonts w:ascii="Times New Roman" w:hAnsi="Times New Roman"/>
          <w:sz w:val="36"/>
          <w:szCs w:val="36"/>
        </w:rPr>
        <w:sectPr w:rsidR="001864AB" w:rsidRPr="00297E10" w:rsidSect="002F64BB">
          <w:pgSz w:w="11906" w:h="16838"/>
          <w:pgMar w:top="1440" w:right="1080" w:bottom="1440" w:left="1080" w:header="851" w:footer="992" w:gutter="0"/>
          <w:cols w:space="425"/>
          <w:docGrid w:type="lines" w:linePitch="312"/>
        </w:sectPr>
      </w:pPr>
    </w:p>
    <w:p w:rsidR="001864AB" w:rsidRPr="00297E10" w:rsidRDefault="001864AB" w:rsidP="00E06684">
      <w:pPr>
        <w:pStyle w:val="Default"/>
        <w:jc w:val="center"/>
        <w:rPr>
          <w:rFonts w:ascii="Times New Roman" w:hAnsi="Times New Roman" w:cs="Times New Roman"/>
          <w:color w:val="auto"/>
          <w:sz w:val="21"/>
          <w:szCs w:val="21"/>
        </w:rPr>
      </w:pPr>
      <w:r w:rsidRPr="00297E10">
        <w:rPr>
          <w:rFonts w:ascii="Times New Roman" w:hAnsi="Times New Roman" w:cs="Times New Roman" w:hint="eastAsia"/>
          <w:color w:val="auto"/>
          <w:sz w:val="21"/>
          <w:szCs w:val="21"/>
        </w:rPr>
        <w:lastRenderedPageBreak/>
        <w:t>附表</w:t>
      </w:r>
      <w:r w:rsidRPr="00297E10">
        <w:rPr>
          <w:rFonts w:ascii="Times New Roman" w:hAnsi="Times New Roman" w:cs="Times New Roman"/>
          <w:b/>
          <w:bCs/>
          <w:color w:val="auto"/>
          <w:sz w:val="21"/>
          <w:szCs w:val="21"/>
        </w:rPr>
        <w:t>2</w:t>
      </w:r>
      <w:r w:rsidRPr="00297E10">
        <w:rPr>
          <w:rFonts w:ascii="Times New Roman" w:hAnsi="Times New Roman" w:cs="Times New Roman" w:hint="eastAsia"/>
          <w:color w:val="auto"/>
          <w:sz w:val="21"/>
          <w:szCs w:val="21"/>
        </w:rPr>
        <w:t>第二届全国高校城市地下空间工程专业青年教师讲课大赛报名表</w:t>
      </w:r>
    </w:p>
    <w:p w:rsidR="001864AB" w:rsidRPr="00297E10" w:rsidRDefault="001864AB" w:rsidP="004C695A">
      <w:pPr>
        <w:spacing w:beforeLines="50" w:before="156"/>
        <w:jc w:val="center"/>
        <w:rPr>
          <w:rFonts w:ascii="Times New Roman" w:hAnsi="Times New Roman"/>
          <w:sz w:val="28"/>
          <w:szCs w:val="24"/>
        </w:rPr>
      </w:pPr>
      <w:r w:rsidRPr="00297E10">
        <w:rPr>
          <w:rFonts w:ascii="Times New Roman" w:hAnsi="KaiTi" w:hint="eastAsia"/>
          <w:sz w:val="28"/>
          <w:szCs w:val="24"/>
        </w:rPr>
        <w:t>课程类别：</w:t>
      </w:r>
      <w:r w:rsidRPr="00297E10">
        <w:rPr>
          <w:rFonts w:ascii="Times New Roman" w:hAnsi="Times New Roman"/>
          <w:sz w:val="28"/>
          <w:szCs w:val="24"/>
        </w:rPr>
        <w:t>_________________</w:t>
      </w:r>
      <w:r w:rsidRPr="00297E10">
        <w:rPr>
          <w:rFonts w:ascii="Times New Roman" w:hAnsi="KaiTi" w:hint="eastAsia"/>
          <w:sz w:val="28"/>
          <w:szCs w:val="24"/>
        </w:rPr>
        <w:t>课程名称：</w:t>
      </w:r>
      <w:r w:rsidRPr="00297E10">
        <w:rPr>
          <w:rFonts w:ascii="Times New Roman" w:hAnsi="Times New Roman"/>
          <w:sz w:val="28"/>
          <w:szCs w:val="24"/>
        </w:rPr>
        <w:t>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935"/>
        <w:gridCol w:w="1466"/>
        <w:gridCol w:w="2130"/>
        <w:gridCol w:w="1389"/>
        <w:gridCol w:w="1658"/>
      </w:tblGrid>
      <w:tr w:rsidR="00297E10" w:rsidRPr="00297E10" w:rsidTr="002D0DC5">
        <w:trPr>
          <w:trHeight w:val="737"/>
        </w:trPr>
        <w:tc>
          <w:tcPr>
            <w:tcW w:w="695"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姓名</w:t>
            </w:r>
          </w:p>
        </w:tc>
        <w:tc>
          <w:tcPr>
            <w:tcW w:w="971" w:type="pct"/>
            <w:vAlign w:val="center"/>
          </w:tcPr>
          <w:p w:rsidR="001864AB" w:rsidRPr="00297E10" w:rsidRDefault="001864AB" w:rsidP="002D0DC5">
            <w:pPr>
              <w:jc w:val="center"/>
              <w:rPr>
                <w:rFonts w:ascii="Times New Roman" w:hAnsi="Times New Roman"/>
                <w:sz w:val="28"/>
                <w:szCs w:val="28"/>
              </w:rPr>
            </w:pPr>
          </w:p>
        </w:tc>
        <w:tc>
          <w:tcPr>
            <w:tcW w:w="736"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性别</w:t>
            </w:r>
          </w:p>
        </w:tc>
        <w:tc>
          <w:tcPr>
            <w:tcW w:w="1766" w:type="pct"/>
            <w:gridSpan w:val="2"/>
            <w:vAlign w:val="center"/>
          </w:tcPr>
          <w:p w:rsidR="001864AB" w:rsidRPr="00297E10" w:rsidRDefault="001864AB" w:rsidP="002D0DC5">
            <w:pPr>
              <w:jc w:val="center"/>
              <w:rPr>
                <w:rFonts w:ascii="Times New Roman" w:hAnsi="Times New Roman"/>
                <w:sz w:val="28"/>
                <w:szCs w:val="28"/>
              </w:rPr>
            </w:pPr>
          </w:p>
        </w:tc>
        <w:tc>
          <w:tcPr>
            <w:tcW w:w="832" w:type="pct"/>
            <w:vMerge w:val="restart"/>
            <w:vAlign w:val="center"/>
          </w:tcPr>
          <w:p w:rsidR="001864AB" w:rsidRPr="00297E10" w:rsidRDefault="001864AB" w:rsidP="002D0DC5">
            <w:pPr>
              <w:jc w:val="center"/>
              <w:rPr>
                <w:rFonts w:ascii="Times New Roman" w:hAnsi="Times New Roman"/>
                <w:sz w:val="28"/>
                <w:szCs w:val="28"/>
              </w:rPr>
            </w:pPr>
          </w:p>
        </w:tc>
      </w:tr>
      <w:tr w:rsidR="00297E10" w:rsidRPr="00297E10" w:rsidTr="002D0DC5">
        <w:trPr>
          <w:trHeight w:val="737"/>
        </w:trPr>
        <w:tc>
          <w:tcPr>
            <w:tcW w:w="695"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工作单位</w:t>
            </w:r>
          </w:p>
        </w:tc>
        <w:tc>
          <w:tcPr>
            <w:tcW w:w="971" w:type="pct"/>
            <w:vAlign w:val="center"/>
          </w:tcPr>
          <w:p w:rsidR="001864AB" w:rsidRPr="00297E10" w:rsidRDefault="001864AB" w:rsidP="002D0DC5">
            <w:pPr>
              <w:jc w:val="center"/>
              <w:rPr>
                <w:rFonts w:ascii="Times New Roman" w:hAnsi="Times New Roman"/>
                <w:sz w:val="28"/>
                <w:szCs w:val="28"/>
              </w:rPr>
            </w:pPr>
          </w:p>
        </w:tc>
        <w:tc>
          <w:tcPr>
            <w:tcW w:w="736"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学历</w:t>
            </w:r>
          </w:p>
        </w:tc>
        <w:tc>
          <w:tcPr>
            <w:tcW w:w="1766" w:type="pct"/>
            <w:gridSpan w:val="2"/>
            <w:vAlign w:val="center"/>
          </w:tcPr>
          <w:p w:rsidR="001864AB" w:rsidRPr="00297E10" w:rsidRDefault="001864AB" w:rsidP="002D0DC5">
            <w:pPr>
              <w:jc w:val="center"/>
              <w:rPr>
                <w:rFonts w:ascii="Times New Roman" w:hAnsi="Times New Roman"/>
                <w:sz w:val="28"/>
                <w:szCs w:val="28"/>
              </w:rPr>
            </w:pPr>
          </w:p>
        </w:tc>
        <w:tc>
          <w:tcPr>
            <w:tcW w:w="832" w:type="pct"/>
            <w:vMerge/>
            <w:vAlign w:val="center"/>
          </w:tcPr>
          <w:p w:rsidR="001864AB" w:rsidRPr="00297E10" w:rsidRDefault="001864AB" w:rsidP="002D0DC5">
            <w:pPr>
              <w:jc w:val="center"/>
              <w:rPr>
                <w:rFonts w:ascii="Times New Roman" w:hAnsi="Times New Roman"/>
                <w:sz w:val="28"/>
                <w:szCs w:val="28"/>
              </w:rPr>
            </w:pPr>
          </w:p>
        </w:tc>
      </w:tr>
      <w:tr w:rsidR="00297E10" w:rsidRPr="00297E10" w:rsidTr="002D0DC5">
        <w:trPr>
          <w:trHeight w:val="737"/>
        </w:trPr>
        <w:tc>
          <w:tcPr>
            <w:tcW w:w="695"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职称</w:t>
            </w:r>
          </w:p>
        </w:tc>
        <w:tc>
          <w:tcPr>
            <w:tcW w:w="971" w:type="pct"/>
            <w:vAlign w:val="center"/>
          </w:tcPr>
          <w:p w:rsidR="001864AB" w:rsidRPr="00297E10" w:rsidRDefault="001864AB" w:rsidP="002D0DC5">
            <w:pPr>
              <w:jc w:val="center"/>
              <w:rPr>
                <w:rFonts w:ascii="Times New Roman" w:hAnsi="Times New Roman"/>
                <w:sz w:val="28"/>
                <w:szCs w:val="28"/>
              </w:rPr>
            </w:pPr>
          </w:p>
        </w:tc>
        <w:tc>
          <w:tcPr>
            <w:tcW w:w="736"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电子邮箱</w:t>
            </w:r>
          </w:p>
        </w:tc>
        <w:tc>
          <w:tcPr>
            <w:tcW w:w="1766" w:type="pct"/>
            <w:gridSpan w:val="2"/>
            <w:vAlign w:val="center"/>
          </w:tcPr>
          <w:p w:rsidR="001864AB" w:rsidRPr="00297E10" w:rsidRDefault="001864AB" w:rsidP="002D0DC5">
            <w:pPr>
              <w:jc w:val="center"/>
              <w:rPr>
                <w:rFonts w:ascii="Times New Roman" w:hAnsi="Times New Roman"/>
                <w:sz w:val="28"/>
                <w:szCs w:val="28"/>
              </w:rPr>
            </w:pPr>
          </w:p>
        </w:tc>
        <w:tc>
          <w:tcPr>
            <w:tcW w:w="832" w:type="pct"/>
            <w:vMerge/>
            <w:vAlign w:val="center"/>
          </w:tcPr>
          <w:p w:rsidR="001864AB" w:rsidRPr="00297E10" w:rsidRDefault="001864AB" w:rsidP="002D0DC5">
            <w:pPr>
              <w:jc w:val="center"/>
              <w:rPr>
                <w:rFonts w:ascii="Times New Roman" w:hAnsi="Times New Roman"/>
                <w:sz w:val="28"/>
                <w:szCs w:val="28"/>
              </w:rPr>
            </w:pPr>
          </w:p>
        </w:tc>
      </w:tr>
      <w:tr w:rsidR="00297E10" w:rsidRPr="00297E10" w:rsidTr="002D0DC5">
        <w:trPr>
          <w:trHeight w:val="737"/>
        </w:trPr>
        <w:tc>
          <w:tcPr>
            <w:tcW w:w="695"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所在专业</w:t>
            </w:r>
          </w:p>
        </w:tc>
        <w:tc>
          <w:tcPr>
            <w:tcW w:w="971" w:type="pct"/>
            <w:vAlign w:val="center"/>
          </w:tcPr>
          <w:p w:rsidR="001864AB" w:rsidRPr="00297E10" w:rsidRDefault="001864AB" w:rsidP="002D0DC5">
            <w:pPr>
              <w:jc w:val="center"/>
              <w:rPr>
                <w:rFonts w:ascii="Times New Roman" w:hAnsi="Times New Roman"/>
                <w:sz w:val="28"/>
                <w:szCs w:val="28"/>
              </w:rPr>
            </w:pPr>
          </w:p>
        </w:tc>
        <w:tc>
          <w:tcPr>
            <w:tcW w:w="736"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联系电话</w:t>
            </w:r>
          </w:p>
        </w:tc>
        <w:tc>
          <w:tcPr>
            <w:tcW w:w="1069" w:type="pct"/>
            <w:vAlign w:val="center"/>
          </w:tcPr>
          <w:p w:rsidR="001864AB" w:rsidRPr="00297E10" w:rsidRDefault="001864AB" w:rsidP="002D0DC5">
            <w:pPr>
              <w:jc w:val="center"/>
              <w:rPr>
                <w:rFonts w:ascii="Times New Roman" w:hAnsi="Times New Roman"/>
                <w:sz w:val="28"/>
                <w:szCs w:val="28"/>
              </w:rPr>
            </w:pPr>
          </w:p>
        </w:tc>
        <w:tc>
          <w:tcPr>
            <w:tcW w:w="697" w:type="pct"/>
            <w:vAlign w:val="center"/>
          </w:tcPr>
          <w:p w:rsidR="001864AB" w:rsidRPr="00297E10" w:rsidRDefault="001864AB" w:rsidP="002D0DC5">
            <w:pPr>
              <w:jc w:val="center"/>
              <w:rPr>
                <w:rFonts w:ascii="Times New Roman" w:hAnsi="Times New Roman"/>
                <w:sz w:val="28"/>
                <w:szCs w:val="28"/>
              </w:rPr>
            </w:pPr>
            <w:r w:rsidRPr="00297E10">
              <w:rPr>
                <w:rFonts w:ascii="Times New Roman" w:hAnsi="Times New Roman" w:hint="eastAsia"/>
                <w:sz w:val="28"/>
                <w:szCs w:val="28"/>
              </w:rPr>
              <w:t>出生年月</w:t>
            </w:r>
          </w:p>
        </w:tc>
        <w:tc>
          <w:tcPr>
            <w:tcW w:w="832" w:type="pct"/>
            <w:vAlign w:val="center"/>
          </w:tcPr>
          <w:p w:rsidR="001864AB" w:rsidRPr="00297E10" w:rsidRDefault="001864AB" w:rsidP="002D0DC5">
            <w:pPr>
              <w:jc w:val="center"/>
              <w:rPr>
                <w:rFonts w:ascii="Times New Roman" w:hAnsi="Times New Roman"/>
                <w:sz w:val="28"/>
                <w:szCs w:val="28"/>
              </w:rPr>
            </w:pPr>
          </w:p>
        </w:tc>
      </w:tr>
      <w:tr w:rsidR="00297E10" w:rsidRPr="00297E10" w:rsidTr="002D0DC5">
        <w:tc>
          <w:tcPr>
            <w:tcW w:w="5000" w:type="pct"/>
            <w:gridSpan w:val="6"/>
          </w:tcPr>
          <w:p w:rsidR="001864AB" w:rsidRPr="00297E10" w:rsidRDefault="001864AB" w:rsidP="002D0DC5">
            <w:pPr>
              <w:jc w:val="center"/>
              <w:rPr>
                <w:rFonts w:ascii="Times New Roman" w:hAnsi="Times New Roman"/>
                <w:sz w:val="24"/>
                <w:szCs w:val="24"/>
              </w:rPr>
            </w:pPr>
            <w:r w:rsidRPr="00297E10">
              <w:rPr>
                <w:rFonts w:ascii="Times New Roman" w:hAnsi="Times New Roman" w:hint="eastAsia"/>
                <w:sz w:val="28"/>
                <w:szCs w:val="28"/>
              </w:rPr>
              <w:t>近</w:t>
            </w:r>
            <w:r w:rsidRPr="00297E10">
              <w:rPr>
                <w:rFonts w:ascii="Times New Roman" w:hAnsi="Times New Roman"/>
                <w:sz w:val="28"/>
                <w:szCs w:val="28"/>
              </w:rPr>
              <w:t>5</w:t>
            </w:r>
            <w:r w:rsidRPr="00297E10">
              <w:rPr>
                <w:rFonts w:ascii="Times New Roman" w:hAnsi="Times New Roman" w:hint="eastAsia"/>
                <w:sz w:val="28"/>
                <w:szCs w:val="28"/>
              </w:rPr>
              <w:t>年主要讲授课程名称、授课课时及学生专业</w:t>
            </w:r>
          </w:p>
        </w:tc>
      </w:tr>
      <w:tr w:rsidR="00297E10" w:rsidRPr="00297E10" w:rsidTr="002D0DC5">
        <w:trPr>
          <w:trHeight w:val="2817"/>
        </w:trPr>
        <w:tc>
          <w:tcPr>
            <w:tcW w:w="5000" w:type="pct"/>
            <w:gridSpan w:val="6"/>
          </w:tcPr>
          <w:p w:rsidR="001864AB" w:rsidRPr="00297E10" w:rsidRDefault="001864AB" w:rsidP="002D0DC5">
            <w:pPr>
              <w:jc w:val="center"/>
              <w:rPr>
                <w:rFonts w:ascii="Times New Roman" w:hAnsi="Times New Roman"/>
                <w:sz w:val="24"/>
                <w:szCs w:val="24"/>
              </w:rPr>
            </w:pPr>
          </w:p>
        </w:tc>
      </w:tr>
      <w:tr w:rsidR="00297E10" w:rsidRPr="00297E10" w:rsidTr="002D0DC5">
        <w:tc>
          <w:tcPr>
            <w:tcW w:w="5000" w:type="pct"/>
            <w:gridSpan w:val="6"/>
          </w:tcPr>
          <w:p w:rsidR="001864AB" w:rsidRPr="00297E10" w:rsidRDefault="001864AB" w:rsidP="002D0DC5">
            <w:pPr>
              <w:jc w:val="center"/>
              <w:rPr>
                <w:rFonts w:ascii="Times New Roman" w:hAnsi="Times New Roman"/>
                <w:sz w:val="24"/>
                <w:szCs w:val="24"/>
              </w:rPr>
            </w:pPr>
            <w:r w:rsidRPr="00297E10">
              <w:rPr>
                <w:rFonts w:ascii="Times New Roman" w:hAnsi="Times New Roman" w:hint="eastAsia"/>
                <w:sz w:val="28"/>
                <w:szCs w:val="28"/>
              </w:rPr>
              <w:t>身份证扫描件</w:t>
            </w:r>
          </w:p>
        </w:tc>
      </w:tr>
      <w:tr w:rsidR="00297E10" w:rsidRPr="00297E10" w:rsidTr="002D0DC5">
        <w:trPr>
          <w:trHeight w:val="4312"/>
        </w:trPr>
        <w:tc>
          <w:tcPr>
            <w:tcW w:w="5000" w:type="pct"/>
            <w:gridSpan w:val="6"/>
          </w:tcPr>
          <w:p w:rsidR="001864AB" w:rsidRPr="00297E10" w:rsidRDefault="001864AB" w:rsidP="002D0DC5">
            <w:pPr>
              <w:jc w:val="center"/>
              <w:rPr>
                <w:rFonts w:ascii="Times New Roman" w:hAnsi="Times New Roman"/>
                <w:sz w:val="24"/>
                <w:szCs w:val="24"/>
              </w:rPr>
            </w:pPr>
          </w:p>
        </w:tc>
      </w:tr>
    </w:tbl>
    <w:p w:rsidR="001864AB" w:rsidRPr="00297E10" w:rsidRDefault="001864AB" w:rsidP="008C64EE">
      <w:pPr>
        <w:pStyle w:val="Default"/>
        <w:rPr>
          <w:rFonts w:ascii="Times New Roman" w:hAnsi="Times New Roman" w:cs="Times New Roman"/>
          <w:color w:val="auto"/>
          <w:sz w:val="21"/>
          <w:szCs w:val="21"/>
        </w:rPr>
      </w:pPr>
      <w:r w:rsidRPr="00297E10">
        <w:rPr>
          <w:rFonts w:ascii="Times New Roman" w:cs="Times New Roman" w:hint="eastAsia"/>
          <w:color w:val="auto"/>
          <w:sz w:val="21"/>
          <w:szCs w:val="21"/>
        </w:rPr>
        <w:t>注</w:t>
      </w:r>
      <w:r w:rsidRPr="00297E10">
        <w:rPr>
          <w:rFonts w:ascii="Times New Roman" w:hAnsi="Times New Roman" w:cs="Times New Roman"/>
          <w:color w:val="auto"/>
          <w:sz w:val="21"/>
          <w:szCs w:val="21"/>
        </w:rPr>
        <w:t>:</w:t>
      </w:r>
      <w:r w:rsidRPr="00297E10">
        <w:rPr>
          <w:rFonts w:ascii="Times New Roman" w:cs="Times New Roman" w:hint="eastAsia"/>
          <w:color w:val="auto"/>
          <w:sz w:val="21"/>
          <w:szCs w:val="21"/>
        </w:rPr>
        <w:t>课程类别和课程名称依据附表</w:t>
      </w:r>
      <w:r w:rsidRPr="00297E10">
        <w:rPr>
          <w:rFonts w:ascii="Times New Roman" w:hAnsi="Times New Roman" w:cs="Times New Roman"/>
          <w:color w:val="auto"/>
          <w:sz w:val="21"/>
          <w:szCs w:val="21"/>
        </w:rPr>
        <w:t>1</w:t>
      </w:r>
      <w:r w:rsidRPr="00297E10">
        <w:rPr>
          <w:rFonts w:ascii="Times New Roman" w:cs="Times New Roman" w:hint="eastAsia"/>
          <w:color w:val="auto"/>
          <w:sz w:val="21"/>
          <w:szCs w:val="21"/>
        </w:rPr>
        <w:t>填写。</w:t>
      </w:r>
    </w:p>
    <w:p w:rsidR="001864AB" w:rsidRPr="00297E10" w:rsidRDefault="001864AB" w:rsidP="008C64EE">
      <w:pPr>
        <w:pStyle w:val="Default"/>
        <w:wordWrap w:val="0"/>
        <w:spacing w:line="360" w:lineRule="auto"/>
        <w:jc w:val="right"/>
        <w:rPr>
          <w:rFonts w:ascii="Times New Roman" w:hAnsi="Times New Roman" w:cs="Times New Roman"/>
          <w:color w:val="auto"/>
          <w:sz w:val="21"/>
          <w:szCs w:val="21"/>
        </w:rPr>
      </w:pPr>
      <w:r w:rsidRPr="00297E10">
        <w:rPr>
          <w:rFonts w:ascii="Times New Roman" w:hAnsi="STKaiti" w:cs="Times New Roman" w:hint="eastAsia"/>
          <w:color w:val="auto"/>
          <w:sz w:val="21"/>
          <w:szCs w:val="21"/>
        </w:rPr>
        <w:t>院系（负责人签字、公章）：</w:t>
      </w:r>
    </w:p>
    <w:p w:rsidR="001864AB" w:rsidRPr="00297E10" w:rsidRDefault="001864AB" w:rsidP="008C64EE">
      <w:pPr>
        <w:spacing w:line="360" w:lineRule="auto"/>
        <w:jc w:val="right"/>
        <w:rPr>
          <w:rFonts w:ascii="Times New Roman" w:hAnsi="Times New Roman"/>
          <w:szCs w:val="21"/>
        </w:rPr>
      </w:pPr>
      <w:r w:rsidRPr="00297E10">
        <w:rPr>
          <w:rFonts w:ascii="Times New Roman" w:hAnsi="STKaiti" w:hint="eastAsia"/>
          <w:szCs w:val="21"/>
        </w:rPr>
        <w:t>年月日</w:t>
      </w:r>
    </w:p>
    <w:p w:rsidR="001864AB" w:rsidRPr="00297E10" w:rsidRDefault="001864AB" w:rsidP="008C64EE">
      <w:pPr>
        <w:spacing w:line="360" w:lineRule="auto"/>
        <w:jc w:val="right"/>
        <w:rPr>
          <w:rFonts w:ascii="Times New Roman" w:hAnsi="Times New Roman"/>
          <w:szCs w:val="21"/>
        </w:rPr>
        <w:sectPr w:rsidR="001864AB" w:rsidRPr="00297E10" w:rsidSect="002F64BB">
          <w:pgSz w:w="11906" w:h="16838"/>
          <w:pgMar w:top="1440" w:right="1080" w:bottom="1440" w:left="1080" w:header="851" w:footer="992" w:gutter="0"/>
          <w:cols w:space="425"/>
          <w:docGrid w:type="lines" w:linePitch="312"/>
        </w:sectPr>
      </w:pPr>
    </w:p>
    <w:p w:rsidR="001864AB" w:rsidRPr="00297E10" w:rsidRDefault="001864AB" w:rsidP="00A04A07">
      <w:pPr>
        <w:spacing w:line="360" w:lineRule="auto"/>
        <w:jc w:val="center"/>
        <w:rPr>
          <w:rFonts w:ascii="Times New Roman" w:hAnsi="Times New Roman"/>
          <w:szCs w:val="21"/>
        </w:rPr>
      </w:pPr>
      <w:r w:rsidRPr="00297E10">
        <w:rPr>
          <w:rFonts w:ascii="Times New Roman" w:hint="eastAsia"/>
          <w:szCs w:val="21"/>
        </w:rPr>
        <w:lastRenderedPageBreak/>
        <w:t>附表</w:t>
      </w:r>
      <w:r w:rsidRPr="00297E10">
        <w:rPr>
          <w:rFonts w:ascii="Times New Roman" w:hAnsi="Times New Roman"/>
          <w:b/>
          <w:bCs/>
          <w:szCs w:val="21"/>
        </w:rPr>
        <w:t xml:space="preserve">3  </w:t>
      </w:r>
      <w:r w:rsidRPr="00297E10">
        <w:rPr>
          <w:rFonts w:ascii="Times New Roman" w:hint="eastAsia"/>
          <w:szCs w:val="21"/>
        </w:rPr>
        <w:t>全国城市地下空间工程专业青年教师讲课大赛评分标准</w:t>
      </w:r>
    </w:p>
    <w:p w:rsidR="001864AB" w:rsidRPr="00297E10" w:rsidRDefault="001864AB" w:rsidP="00A04A07">
      <w:pPr>
        <w:spacing w:line="360" w:lineRule="auto"/>
        <w:jc w:val="left"/>
        <w:rPr>
          <w:rFonts w:ascii="Times New Roman" w:hAnsi="Times New Roman"/>
          <w:sz w:val="28"/>
          <w:szCs w:val="28"/>
        </w:rPr>
      </w:pPr>
      <w:r w:rsidRPr="00297E10">
        <w:rPr>
          <w:rFonts w:ascii="Times New Roman" w:hint="eastAsia"/>
          <w:sz w:val="28"/>
          <w:szCs w:val="28"/>
        </w:rPr>
        <w:t>选手编号：</w:t>
      </w:r>
      <w:r w:rsidRPr="00297E10">
        <w:rPr>
          <w:rFonts w:ascii="Times New Roman" w:hAnsi="Times New Roman"/>
          <w:sz w:val="28"/>
          <w:szCs w:val="28"/>
        </w:rPr>
        <w:t>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520"/>
        <w:gridCol w:w="851"/>
        <w:gridCol w:w="923"/>
      </w:tblGrid>
      <w:tr w:rsidR="00297E10" w:rsidRPr="00297E10" w:rsidTr="002D0DC5">
        <w:trPr>
          <w:trHeight w:val="624"/>
        </w:trPr>
        <w:tc>
          <w:tcPr>
            <w:tcW w:w="1668" w:type="dxa"/>
            <w:vAlign w:val="center"/>
          </w:tcPr>
          <w:p w:rsidR="001864AB" w:rsidRPr="00297E10" w:rsidRDefault="001864AB" w:rsidP="002D0DC5">
            <w:pPr>
              <w:pStyle w:val="Default"/>
              <w:spacing w:line="480" w:lineRule="exact"/>
              <w:jc w:val="center"/>
              <w:rPr>
                <w:rFonts w:ascii="Times New Roman" w:eastAsia="黑体" w:hAnsi="Times New Roman" w:cs="Times New Roman"/>
                <w:color w:val="auto"/>
              </w:rPr>
            </w:pPr>
            <w:r w:rsidRPr="00297E10">
              <w:rPr>
                <w:rFonts w:ascii="Times New Roman" w:eastAsia="黑体" w:cs="Times New Roman" w:hint="eastAsia"/>
                <w:color w:val="auto"/>
              </w:rPr>
              <w:t>项目</w:t>
            </w:r>
          </w:p>
        </w:tc>
        <w:tc>
          <w:tcPr>
            <w:tcW w:w="6520" w:type="dxa"/>
            <w:vAlign w:val="center"/>
          </w:tcPr>
          <w:p w:rsidR="001864AB" w:rsidRPr="00297E10" w:rsidRDefault="001864AB" w:rsidP="002D0DC5">
            <w:pPr>
              <w:pStyle w:val="Default"/>
              <w:spacing w:line="480" w:lineRule="exact"/>
              <w:jc w:val="center"/>
              <w:rPr>
                <w:rFonts w:ascii="Times New Roman" w:eastAsia="黑体" w:hAnsi="Times New Roman" w:cs="Times New Roman"/>
                <w:color w:val="auto"/>
              </w:rPr>
            </w:pPr>
            <w:r w:rsidRPr="00297E10">
              <w:rPr>
                <w:rFonts w:ascii="Times New Roman" w:eastAsia="黑体" w:cs="Times New Roman" w:hint="eastAsia"/>
                <w:color w:val="auto"/>
              </w:rPr>
              <w:t>评测要求</w:t>
            </w:r>
          </w:p>
        </w:tc>
        <w:tc>
          <w:tcPr>
            <w:tcW w:w="851" w:type="dxa"/>
            <w:vAlign w:val="center"/>
          </w:tcPr>
          <w:p w:rsidR="001864AB" w:rsidRPr="00297E10" w:rsidRDefault="001864AB" w:rsidP="002D0DC5">
            <w:pPr>
              <w:pStyle w:val="Default"/>
              <w:spacing w:line="480" w:lineRule="exact"/>
              <w:jc w:val="center"/>
              <w:rPr>
                <w:rFonts w:ascii="Times New Roman" w:eastAsia="黑体" w:hAnsi="Times New Roman" w:cs="Times New Roman"/>
                <w:color w:val="auto"/>
              </w:rPr>
            </w:pPr>
            <w:r w:rsidRPr="00297E10">
              <w:rPr>
                <w:rFonts w:ascii="Times New Roman" w:eastAsia="黑体" w:cs="Times New Roman" w:hint="eastAsia"/>
                <w:color w:val="auto"/>
              </w:rPr>
              <w:t>分值</w:t>
            </w:r>
          </w:p>
        </w:tc>
        <w:tc>
          <w:tcPr>
            <w:tcW w:w="923" w:type="dxa"/>
            <w:vAlign w:val="center"/>
          </w:tcPr>
          <w:p w:rsidR="001864AB" w:rsidRPr="00297E10" w:rsidRDefault="001864AB" w:rsidP="002D0DC5">
            <w:pPr>
              <w:pStyle w:val="Default"/>
              <w:spacing w:line="480" w:lineRule="exact"/>
              <w:jc w:val="center"/>
              <w:rPr>
                <w:rFonts w:ascii="Times New Roman" w:eastAsia="黑体" w:hAnsi="Times New Roman" w:cs="Times New Roman"/>
                <w:color w:val="auto"/>
              </w:rPr>
            </w:pPr>
            <w:r w:rsidRPr="00297E10">
              <w:rPr>
                <w:rFonts w:ascii="Times New Roman" w:eastAsia="黑体" w:cs="Times New Roman" w:hint="eastAsia"/>
                <w:color w:val="auto"/>
              </w:rPr>
              <w:t>得分</w:t>
            </w:r>
          </w:p>
        </w:tc>
      </w:tr>
      <w:tr w:rsidR="00297E10" w:rsidRPr="00297E10" w:rsidTr="002D0DC5">
        <w:trPr>
          <w:trHeight w:val="624"/>
        </w:trPr>
        <w:tc>
          <w:tcPr>
            <w:tcW w:w="1668" w:type="dxa"/>
            <w:vMerge w:val="restart"/>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教学</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内容</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35</w:t>
            </w:r>
            <w:r w:rsidRPr="00297E10">
              <w:rPr>
                <w:rFonts w:ascii="Times New Roman" w:hAnsi="Times New Roman" w:cs="Times New Roman" w:hint="eastAsia"/>
                <w:color w:val="auto"/>
              </w:rPr>
              <w:t>分</w:t>
            </w: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理论联系实际，符合学生特点</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10</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注重学术性，内容充实，信息量大，渗透专业思想，为教学目标服务</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10</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反映或联系学科发展新思想、新概念、新成果</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5</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重点突出，条理清楚，内容承前启后，循序渐进</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10</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restart"/>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教学</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组织</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40</w:t>
            </w:r>
            <w:r w:rsidRPr="00297E10">
              <w:rPr>
                <w:rFonts w:ascii="Times New Roman" w:hAnsi="Times New Roman" w:cs="Times New Roman" w:hint="eastAsia"/>
                <w:color w:val="auto"/>
              </w:rPr>
              <w:t>分</w:t>
            </w: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教学过程安排合理，方法运用灵活、恰当，教学设计方案体现完整</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15</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启发性强，能有效调动学生思维和学习积极性</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12</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教学时间安排合理，课堂应变能力强</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5</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熟练、有效地运用多媒体等现代教学手段</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3</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板书设计与教学内容紧密联系、结构合理，板书与多媒体相配合，简洁、工整、美观、大小适当</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5</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restart"/>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语言</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教态</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15</w:t>
            </w:r>
            <w:r w:rsidRPr="00297E10">
              <w:rPr>
                <w:rFonts w:ascii="Times New Roman" w:hAnsi="Times New Roman" w:cs="Times New Roman" w:hint="eastAsia"/>
                <w:color w:val="auto"/>
              </w:rPr>
              <w:t>分</w:t>
            </w: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普通话讲课，语言清晰、流畅、准确、生动，语速节奏恰当</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5</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肢体语言运用合理、恰当，</w:t>
            </w:r>
            <w:proofErr w:type="gramStart"/>
            <w:r w:rsidRPr="00297E10">
              <w:rPr>
                <w:rFonts w:ascii="Times New Roman" w:hAnsi="Times New Roman" w:cs="Times New Roman" w:hint="eastAsia"/>
                <w:color w:val="auto"/>
              </w:rPr>
              <w:t>教态自然</w:t>
            </w:r>
            <w:proofErr w:type="gramEnd"/>
            <w:r w:rsidRPr="00297E10">
              <w:rPr>
                <w:rFonts w:ascii="Times New Roman" w:hAnsi="Times New Roman" w:cs="Times New Roman" w:hint="eastAsia"/>
                <w:color w:val="auto"/>
              </w:rPr>
              <w:t>大方</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5</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Merge/>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proofErr w:type="gramStart"/>
            <w:r w:rsidRPr="00297E10">
              <w:rPr>
                <w:rFonts w:ascii="Times New Roman" w:hAnsi="Times New Roman" w:cs="Times New Roman" w:hint="eastAsia"/>
                <w:color w:val="auto"/>
              </w:rPr>
              <w:t>教态仪表</w:t>
            </w:r>
            <w:proofErr w:type="gramEnd"/>
            <w:r w:rsidRPr="00297E10">
              <w:rPr>
                <w:rFonts w:ascii="Times New Roman" w:hAnsi="Times New Roman" w:cs="Times New Roman" w:hint="eastAsia"/>
                <w:color w:val="auto"/>
              </w:rPr>
              <w:t>自然得体，精神饱满，亲和力强</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5</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教学</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特色</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10</w:t>
            </w:r>
            <w:r w:rsidRPr="00297E10">
              <w:rPr>
                <w:rFonts w:ascii="Times New Roman" w:hAnsi="Times New Roman" w:cs="Times New Roman" w:hint="eastAsia"/>
                <w:color w:val="auto"/>
              </w:rPr>
              <w:t>分</w:t>
            </w: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r w:rsidRPr="00297E10">
              <w:rPr>
                <w:rFonts w:ascii="Times New Roman" w:hAnsi="Times New Roman" w:cs="Times New Roman" w:hint="eastAsia"/>
                <w:color w:val="auto"/>
              </w:rPr>
              <w:t>教学理念先进、风格突出、感染力强、教学效果好</w:t>
            </w: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color w:val="auto"/>
              </w:rPr>
              <w:t>10</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r w:rsidR="00297E10" w:rsidRPr="00297E10" w:rsidTr="002D0DC5">
        <w:trPr>
          <w:trHeight w:val="624"/>
        </w:trPr>
        <w:tc>
          <w:tcPr>
            <w:tcW w:w="1668"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评委</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签名</w:t>
            </w:r>
          </w:p>
        </w:tc>
        <w:tc>
          <w:tcPr>
            <w:tcW w:w="6520" w:type="dxa"/>
            <w:vAlign w:val="center"/>
          </w:tcPr>
          <w:p w:rsidR="001864AB" w:rsidRPr="00297E10" w:rsidRDefault="001864AB" w:rsidP="002D0DC5">
            <w:pPr>
              <w:pStyle w:val="Default"/>
              <w:spacing w:line="480" w:lineRule="exact"/>
              <w:jc w:val="both"/>
              <w:rPr>
                <w:rFonts w:ascii="Times New Roman" w:hAnsi="Times New Roman" w:cs="Times New Roman"/>
                <w:color w:val="auto"/>
              </w:rPr>
            </w:pPr>
          </w:p>
        </w:tc>
        <w:tc>
          <w:tcPr>
            <w:tcW w:w="851"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合计</w:t>
            </w:r>
          </w:p>
          <w:p w:rsidR="001864AB" w:rsidRPr="00297E10" w:rsidRDefault="001864AB" w:rsidP="002D0DC5">
            <w:pPr>
              <w:pStyle w:val="Default"/>
              <w:spacing w:line="480" w:lineRule="exact"/>
              <w:jc w:val="center"/>
              <w:rPr>
                <w:rFonts w:ascii="Times New Roman" w:hAnsi="Times New Roman" w:cs="Times New Roman"/>
                <w:color w:val="auto"/>
              </w:rPr>
            </w:pPr>
            <w:r w:rsidRPr="00297E10">
              <w:rPr>
                <w:rFonts w:ascii="Times New Roman" w:hAnsi="Times New Roman" w:cs="Times New Roman" w:hint="eastAsia"/>
                <w:color w:val="auto"/>
              </w:rPr>
              <w:t>得分</w:t>
            </w:r>
          </w:p>
        </w:tc>
        <w:tc>
          <w:tcPr>
            <w:tcW w:w="923" w:type="dxa"/>
            <w:vAlign w:val="center"/>
          </w:tcPr>
          <w:p w:rsidR="001864AB" w:rsidRPr="00297E10" w:rsidRDefault="001864AB" w:rsidP="002D0DC5">
            <w:pPr>
              <w:pStyle w:val="Default"/>
              <w:spacing w:line="480" w:lineRule="exact"/>
              <w:jc w:val="center"/>
              <w:rPr>
                <w:rFonts w:ascii="Times New Roman" w:hAnsi="Times New Roman" w:cs="Times New Roman"/>
                <w:color w:val="auto"/>
              </w:rPr>
            </w:pPr>
          </w:p>
        </w:tc>
      </w:tr>
    </w:tbl>
    <w:p w:rsidR="001864AB" w:rsidRPr="00297E10" w:rsidRDefault="001864AB" w:rsidP="00A04A07">
      <w:pPr>
        <w:pStyle w:val="Default"/>
        <w:rPr>
          <w:rFonts w:ascii="Times New Roman" w:hAnsi="Times New Roman" w:cs="Times New Roman"/>
          <w:color w:val="auto"/>
          <w:sz w:val="21"/>
          <w:szCs w:val="21"/>
        </w:rPr>
      </w:pPr>
      <w:r w:rsidRPr="00297E10">
        <w:rPr>
          <w:rFonts w:ascii="Times New Roman" w:cs="Times New Roman" w:hint="eastAsia"/>
          <w:color w:val="auto"/>
          <w:sz w:val="21"/>
          <w:szCs w:val="21"/>
        </w:rPr>
        <w:t>注：</w:t>
      </w:r>
      <w:r w:rsidRPr="00297E10">
        <w:rPr>
          <w:rFonts w:ascii="Times New Roman" w:hAnsi="KaiTi" w:cs="Times New Roman" w:hint="eastAsia"/>
          <w:color w:val="auto"/>
          <w:sz w:val="21"/>
          <w:szCs w:val="21"/>
        </w:rPr>
        <w:t>评委评分可保留小数点后一位。</w:t>
      </w:r>
    </w:p>
    <w:sectPr w:rsidR="001864AB" w:rsidRPr="00297E10" w:rsidSect="002F64B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28" w:rsidRDefault="00667E28" w:rsidP="00A97906">
      <w:r>
        <w:separator/>
      </w:r>
    </w:p>
  </w:endnote>
  <w:endnote w:type="continuationSeparator" w:id="0">
    <w:p w:rsidR="00667E28" w:rsidRDefault="00667E28" w:rsidP="00A9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KaiTi">
    <w:altName w:val="Kai Titling"/>
    <w:panose1 w:val="00000000000000000000"/>
    <w:charset w:val="00"/>
    <w:family w:val="swiss"/>
    <w:notTrueType/>
    <w:pitch w:val="default"/>
    <w:sig w:usb0="00000003" w:usb1="00000000" w:usb2="00000000" w:usb3="00000000" w:csb0="00000001" w:csb1="00000000"/>
  </w:font>
  <w:font w:name="STKaiti">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28" w:rsidRDefault="00667E28" w:rsidP="00A97906">
      <w:r>
        <w:separator/>
      </w:r>
    </w:p>
  </w:footnote>
  <w:footnote w:type="continuationSeparator" w:id="0">
    <w:p w:rsidR="00667E28" w:rsidRDefault="00667E28" w:rsidP="00A97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906"/>
    <w:rsid w:val="00010918"/>
    <w:rsid w:val="00015134"/>
    <w:rsid w:val="0003030B"/>
    <w:rsid w:val="000423E0"/>
    <w:rsid w:val="00042E99"/>
    <w:rsid w:val="00045BBD"/>
    <w:rsid w:val="000A575A"/>
    <w:rsid w:val="000A7701"/>
    <w:rsid w:val="00137012"/>
    <w:rsid w:val="00155343"/>
    <w:rsid w:val="00162A48"/>
    <w:rsid w:val="00162D68"/>
    <w:rsid w:val="00171B89"/>
    <w:rsid w:val="001864AB"/>
    <w:rsid w:val="001A5D38"/>
    <w:rsid w:val="001B041F"/>
    <w:rsid w:val="001B417A"/>
    <w:rsid w:val="001C738F"/>
    <w:rsid w:val="001D5331"/>
    <w:rsid w:val="001E66D4"/>
    <w:rsid w:val="001F4963"/>
    <w:rsid w:val="00203B2B"/>
    <w:rsid w:val="00206A70"/>
    <w:rsid w:val="00226BEF"/>
    <w:rsid w:val="002335D9"/>
    <w:rsid w:val="00273111"/>
    <w:rsid w:val="00297E10"/>
    <w:rsid w:val="002B12E3"/>
    <w:rsid w:val="002B37A5"/>
    <w:rsid w:val="002B3CD8"/>
    <w:rsid w:val="002B79C6"/>
    <w:rsid w:val="002D0DC5"/>
    <w:rsid w:val="002F1433"/>
    <w:rsid w:val="002F64BB"/>
    <w:rsid w:val="00341E25"/>
    <w:rsid w:val="003501BE"/>
    <w:rsid w:val="0039766E"/>
    <w:rsid w:val="003B6E2F"/>
    <w:rsid w:val="003C0B10"/>
    <w:rsid w:val="004026CB"/>
    <w:rsid w:val="004060E7"/>
    <w:rsid w:val="0042731E"/>
    <w:rsid w:val="00427AA9"/>
    <w:rsid w:val="004550E0"/>
    <w:rsid w:val="004560AD"/>
    <w:rsid w:val="00482430"/>
    <w:rsid w:val="00490E12"/>
    <w:rsid w:val="004B5964"/>
    <w:rsid w:val="004C42A6"/>
    <w:rsid w:val="004C695A"/>
    <w:rsid w:val="004D4BFA"/>
    <w:rsid w:val="004F3A20"/>
    <w:rsid w:val="005136EC"/>
    <w:rsid w:val="0055230F"/>
    <w:rsid w:val="005746DB"/>
    <w:rsid w:val="00580F7F"/>
    <w:rsid w:val="005A2B3F"/>
    <w:rsid w:val="005F652A"/>
    <w:rsid w:val="0063528D"/>
    <w:rsid w:val="00667E28"/>
    <w:rsid w:val="00682ABF"/>
    <w:rsid w:val="00684FB8"/>
    <w:rsid w:val="006A64CF"/>
    <w:rsid w:val="006E21D7"/>
    <w:rsid w:val="00707910"/>
    <w:rsid w:val="00732587"/>
    <w:rsid w:val="00763474"/>
    <w:rsid w:val="00771D26"/>
    <w:rsid w:val="00772FD9"/>
    <w:rsid w:val="007A2C97"/>
    <w:rsid w:val="007A4331"/>
    <w:rsid w:val="007B4D91"/>
    <w:rsid w:val="00820101"/>
    <w:rsid w:val="008204DB"/>
    <w:rsid w:val="0083561D"/>
    <w:rsid w:val="00841411"/>
    <w:rsid w:val="00842337"/>
    <w:rsid w:val="008951BF"/>
    <w:rsid w:val="008B3B3C"/>
    <w:rsid w:val="008B5277"/>
    <w:rsid w:val="008C64EE"/>
    <w:rsid w:val="008E6284"/>
    <w:rsid w:val="008F2E16"/>
    <w:rsid w:val="008F547C"/>
    <w:rsid w:val="008F6258"/>
    <w:rsid w:val="008F6EED"/>
    <w:rsid w:val="00901329"/>
    <w:rsid w:val="00903263"/>
    <w:rsid w:val="00914513"/>
    <w:rsid w:val="009234F8"/>
    <w:rsid w:val="00935017"/>
    <w:rsid w:val="0094068A"/>
    <w:rsid w:val="00956F5E"/>
    <w:rsid w:val="0098754B"/>
    <w:rsid w:val="00992159"/>
    <w:rsid w:val="009A6C2B"/>
    <w:rsid w:val="009B6261"/>
    <w:rsid w:val="009E5B58"/>
    <w:rsid w:val="009E7C0C"/>
    <w:rsid w:val="009F5169"/>
    <w:rsid w:val="00A04A07"/>
    <w:rsid w:val="00A10C0A"/>
    <w:rsid w:val="00A1490D"/>
    <w:rsid w:val="00A15AF7"/>
    <w:rsid w:val="00A27FC4"/>
    <w:rsid w:val="00A41DD5"/>
    <w:rsid w:val="00A43462"/>
    <w:rsid w:val="00A45821"/>
    <w:rsid w:val="00A47F85"/>
    <w:rsid w:val="00A606BA"/>
    <w:rsid w:val="00A6137F"/>
    <w:rsid w:val="00A75520"/>
    <w:rsid w:val="00A75B37"/>
    <w:rsid w:val="00A85499"/>
    <w:rsid w:val="00A866A4"/>
    <w:rsid w:val="00A928CC"/>
    <w:rsid w:val="00A97906"/>
    <w:rsid w:val="00B21B19"/>
    <w:rsid w:val="00B37A01"/>
    <w:rsid w:val="00B37A79"/>
    <w:rsid w:val="00B41D67"/>
    <w:rsid w:val="00B41E87"/>
    <w:rsid w:val="00B4374C"/>
    <w:rsid w:val="00B8338F"/>
    <w:rsid w:val="00B842A6"/>
    <w:rsid w:val="00B9210C"/>
    <w:rsid w:val="00BE3AAA"/>
    <w:rsid w:val="00C00E94"/>
    <w:rsid w:val="00C20AE0"/>
    <w:rsid w:val="00C2688D"/>
    <w:rsid w:val="00C7341A"/>
    <w:rsid w:val="00CA00D7"/>
    <w:rsid w:val="00CA0C09"/>
    <w:rsid w:val="00CC47FE"/>
    <w:rsid w:val="00CE34EE"/>
    <w:rsid w:val="00D07945"/>
    <w:rsid w:val="00D4721A"/>
    <w:rsid w:val="00D54ADF"/>
    <w:rsid w:val="00D6205B"/>
    <w:rsid w:val="00D620BC"/>
    <w:rsid w:val="00DE5CFA"/>
    <w:rsid w:val="00DF2CC8"/>
    <w:rsid w:val="00E06684"/>
    <w:rsid w:val="00E10B93"/>
    <w:rsid w:val="00E13DA6"/>
    <w:rsid w:val="00E20289"/>
    <w:rsid w:val="00E228A6"/>
    <w:rsid w:val="00E32D4A"/>
    <w:rsid w:val="00E604DC"/>
    <w:rsid w:val="00E62C7F"/>
    <w:rsid w:val="00E96F8C"/>
    <w:rsid w:val="00EA3106"/>
    <w:rsid w:val="00EB21C1"/>
    <w:rsid w:val="00F06FDD"/>
    <w:rsid w:val="00F22D2D"/>
    <w:rsid w:val="00F353D7"/>
    <w:rsid w:val="00F40672"/>
    <w:rsid w:val="00F41452"/>
    <w:rsid w:val="00F703BF"/>
    <w:rsid w:val="00F860E1"/>
    <w:rsid w:val="00FA361D"/>
    <w:rsid w:val="00FA7FCA"/>
    <w:rsid w:val="00FC43C1"/>
    <w:rsid w:val="00FC79BA"/>
    <w:rsid w:val="00FE6C85"/>
    <w:rsid w:val="00FF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9790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A97906"/>
    <w:rPr>
      <w:rFonts w:cs="Times New Roman"/>
      <w:sz w:val="18"/>
      <w:szCs w:val="18"/>
    </w:rPr>
  </w:style>
  <w:style w:type="paragraph" w:styleId="a4">
    <w:name w:val="footer"/>
    <w:basedOn w:val="a"/>
    <w:link w:val="Char0"/>
    <w:uiPriority w:val="99"/>
    <w:semiHidden/>
    <w:rsid w:val="00A97906"/>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A97906"/>
    <w:rPr>
      <w:rFonts w:cs="Times New Roman"/>
      <w:sz w:val="18"/>
      <w:szCs w:val="18"/>
    </w:rPr>
  </w:style>
  <w:style w:type="paragraph" w:customStyle="1" w:styleId="Default">
    <w:name w:val="Default"/>
    <w:uiPriority w:val="99"/>
    <w:rsid w:val="00A97906"/>
    <w:pPr>
      <w:widowControl w:val="0"/>
      <w:autoSpaceDE w:val="0"/>
      <w:autoSpaceDN w:val="0"/>
      <w:adjustRightInd w:val="0"/>
    </w:pPr>
    <w:rPr>
      <w:rFonts w:ascii="黑体" w:hAnsi="黑体" w:cs="黑体"/>
      <w:color w:val="000000"/>
      <w:sz w:val="24"/>
      <w:szCs w:val="24"/>
    </w:rPr>
  </w:style>
  <w:style w:type="character" w:styleId="a5">
    <w:name w:val="Emphasis"/>
    <w:uiPriority w:val="99"/>
    <w:qFormat/>
    <w:rsid w:val="00A75B37"/>
    <w:rPr>
      <w:rFonts w:cs="Times New Roman"/>
      <w:i/>
      <w:iCs/>
    </w:rPr>
  </w:style>
  <w:style w:type="paragraph" w:styleId="a6">
    <w:name w:val="Balloon Text"/>
    <w:basedOn w:val="a"/>
    <w:link w:val="Char1"/>
    <w:uiPriority w:val="99"/>
    <w:semiHidden/>
    <w:rsid w:val="00EB21C1"/>
    <w:rPr>
      <w:sz w:val="18"/>
      <w:szCs w:val="18"/>
    </w:rPr>
  </w:style>
  <w:style w:type="character" w:customStyle="1" w:styleId="Char1">
    <w:name w:val="批注框文本 Char"/>
    <w:link w:val="a6"/>
    <w:uiPriority w:val="99"/>
    <w:semiHidden/>
    <w:locked/>
    <w:rsid w:val="00EB21C1"/>
    <w:rPr>
      <w:rFonts w:cs="Times New Roman"/>
      <w:sz w:val="18"/>
      <w:szCs w:val="18"/>
    </w:rPr>
  </w:style>
  <w:style w:type="table" w:styleId="a7">
    <w:name w:val="Table Grid"/>
    <w:basedOn w:val="a1"/>
    <w:uiPriority w:val="99"/>
    <w:rsid w:val="008F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cp:lastModifiedBy>
  <cp:revision>7</cp:revision>
  <cp:lastPrinted>2018-03-09T09:40:00Z</cp:lastPrinted>
  <dcterms:created xsi:type="dcterms:W3CDTF">2018-06-20T05:50:00Z</dcterms:created>
  <dcterms:modified xsi:type="dcterms:W3CDTF">2018-06-20T23:28:00Z</dcterms:modified>
</cp:coreProperties>
</file>